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E5E2" w14:textId="6693AF39" w:rsidR="00633323" w:rsidRPr="00EF470C" w:rsidRDefault="005552D8">
      <w:pPr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Broj nabave: </w:t>
      </w:r>
      <w:r w:rsidR="009F664E">
        <w:rPr>
          <w:rFonts w:cstheme="minorHAnsi"/>
          <w:sz w:val="24"/>
          <w:szCs w:val="24"/>
        </w:rPr>
        <w:t>11/2021</w:t>
      </w:r>
    </w:p>
    <w:p w14:paraId="44D190CD" w14:textId="62B998A7" w:rsidR="005552D8" w:rsidRPr="00EF470C" w:rsidRDefault="005552D8">
      <w:pPr>
        <w:rPr>
          <w:rFonts w:cstheme="minorHAnsi"/>
          <w:sz w:val="24"/>
          <w:szCs w:val="24"/>
        </w:rPr>
      </w:pPr>
      <w:r w:rsidRPr="003A308B">
        <w:rPr>
          <w:rFonts w:cstheme="minorHAnsi"/>
          <w:sz w:val="24"/>
          <w:szCs w:val="24"/>
        </w:rPr>
        <w:t xml:space="preserve">Zagreb, </w:t>
      </w:r>
      <w:r w:rsidR="003A308B" w:rsidRPr="003A308B">
        <w:rPr>
          <w:rFonts w:cstheme="minorHAnsi"/>
          <w:sz w:val="24"/>
          <w:szCs w:val="24"/>
        </w:rPr>
        <w:t>2</w:t>
      </w:r>
      <w:r w:rsidR="008F2FB0">
        <w:rPr>
          <w:rFonts w:cstheme="minorHAnsi"/>
          <w:sz w:val="24"/>
          <w:szCs w:val="24"/>
        </w:rPr>
        <w:t>9</w:t>
      </w:r>
      <w:r w:rsidRPr="003A308B">
        <w:rPr>
          <w:rFonts w:cstheme="minorHAnsi"/>
          <w:sz w:val="24"/>
          <w:szCs w:val="24"/>
        </w:rPr>
        <w:t xml:space="preserve">. </w:t>
      </w:r>
      <w:r w:rsidR="003A308B" w:rsidRPr="003A308B">
        <w:rPr>
          <w:rFonts w:cstheme="minorHAnsi"/>
          <w:sz w:val="24"/>
          <w:szCs w:val="24"/>
        </w:rPr>
        <w:t>07</w:t>
      </w:r>
      <w:r w:rsidR="00BC61B9" w:rsidRPr="003A308B">
        <w:rPr>
          <w:rFonts w:cstheme="minorHAnsi"/>
          <w:sz w:val="24"/>
          <w:szCs w:val="24"/>
        </w:rPr>
        <w:t xml:space="preserve">. </w:t>
      </w:r>
      <w:r w:rsidRPr="003A308B">
        <w:rPr>
          <w:rFonts w:cstheme="minorHAnsi"/>
          <w:sz w:val="24"/>
          <w:szCs w:val="24"/>
        </w:rPr>
        <w:t>2021.</w:t>
      </w:r>
      <w:r w:rsidRPr="00EF470C">
        <w:rPr>
          <w:rFonts w:cstheme="minorHAnsi"/>
          <w:sz w:val="24"/>
          <w:szCs w:val="24"/>
        </w:rPr>
        <w:t xml:space="preserve"> </w:t>
      </w:r>
    </w:p>
    <w:p w14:paraId="633E2C5E" w14:textId="63390DC7" w:rsidR="005552D8" w:rsidRPr="00EF470C" w:rsidRDefault="005552D8">
      <w:pPr>
        <w:rPr>
          <w:rFonts w:cstheme="minorHAnsi"/>
          <w:sz w:val="24"/>
          <w:szCs w:val="24"/>
        </w:rPr>
      </w:pPr>
    </w:p>
    <w:p w14:paraId="1ED28042" w14:textId="7472769D" w:rsidR="005552D8" w:rsidRPr="00EF470C" w:rsidRDefault="008F2FB0" w:rsidP="005552D8">
      <w:pPr>
        <w:jc w:val="center"/>
        <w:rPr>
          <w:rFonts w:cstheme="minorHAnsi"/>
          <w:b/>
          <w:bCs/>
          <w:sz w:val="24"/>
          <w:szCs w:val="24"/>
        </w:rPr>
      </w:pPr>
      <w:r w:rsidRPr="008F2FB0">
        <w:rPr>
          <w:rFonts w:cstheme="minorHAnsi"/>
          <w:b/>
          <w:bCs/>
          <w:sz w:val="24"/>
          <w:szCs w:val="24"/>
          <w:highlight w:val="green"/>
        </w:rPr>
        <w:t xml:space="preserve">1. IZMJENA </w:t>
      </w:r>
      <w:bookmarkStart w:id="0" w:name="_Hlk78453713"/>
      <w:r>
        <w:rPr>
          <w:rFonts w:cstheme="minorHAnsi"/>
          <w:b/>
          <w:bCs/>
          <w:sz w:val="24"/>
          <w:szCs w:val="24"/>
          <w:highlight w:val="green"/>
        </w:rPr>
        <w:t xml:space="preserve">POZIVA NA DOSTAVU PONUDA </w:t>
      </w:r>
      <w:r w:rsidR="00787471" w:rsidRPr="008F2FB0">
        <w:rPr>
          <w:rFonts w:cstheme="minorHAnsi"/>
          <w:b/>
          <w:bCs/>
          <w:sz w:val="24"/>
          <w:szCs w:val="24"/>
          <w:highlight w:val="green"/>
        </w:rPr>
        <w:t>NABAVA GEOTEHNIČKIH ISTRAŽNIH RADOVA I ISPITIVANJA SLOJEVA KONSTRUKCIJE, STANJA GRADIVA NOSIVOSTI ELEMENATA TE VLAGE U KONSTRUKCIJI</w:t>
      </w:r>
      <w:bookmarkEnd w:id="0"/>
    </w:p>
    <w:p w14:paraId="021DD78F" w14:textId="77777777" w:rsidR="00790C4A" w:rsidRPr="00EF470C" w:rsidRDefault="00790C4A">
      <w:pPr>
        <w:rPr>
          <w:rFonts w:cstheme="minorHAnsi"/>
          <w:sz w:val="24"/>
          <w:szCs w:val="24"/>
        </w:rPr>
      </w:pPr>
    </w:p>
    <w:p w14:paraId="2F5F5E70" w14:textId="2095BD4C" w:rsidR="005552D8" w:rsidRPr="00EF470C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1. OPĆI PODACI O NARUČITELJU I KONTAKT OSOBA</w:t>
      </w:r>
    </w:p>
    <w:p w14:paraId="5A5A2CF5" w14:textId="18FEE6B3" w:rsidR="005552D8" w:rsidRPr="00EF470C" w:rsidRDefault="00EF470C">
      <w:pPr>
        <w:rPr>
          <w:rFonts w:cstheme="minorHAnsi"/>
          <w:bCs/>
          <w:sz w:val="24"/>
          <w:szCs w:val="24"/>
        </w:rPr>
      </w:pPr>
      <w:r w:rsidRPr="00EF470C">
        <w:rPr>
          <w:rFonts w:cstheme="minorHAnsi"/>
          <w:b/>
          <w:sz w:val="24"/>
          <w:szCs w:val="24"/>
        </w:rPr>
        <w:t>Naručitelj</w:t>
      </w:r>
      <w:r w:rsidRPr="00EF470C">
        <w:rPr>
          <w:rFonts w:cstheme="minorHAnsi"/>
          <w:bCs/>
          <w:sz w:val="24"/>
          <w:szCs w:val="24"/>
        </w:rPr>
        <w:t>: Javna ustanova Zbirka umjetnina Ante i Wiltrude Topić – Mimara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sz w:val="24"/>
          <w:szCs w:val="24"/>
        </w:rPr>
        <w:t>Adresa</w:t>
      </w:r>
      <w:r w:rsidRPr="00EF470C">
        <w:rPr>
          <w:rFonts w:cstheme="minorHAnsi"/>
          <w:bCs/>
          <w:sz w:val="24"/>
          <w:szCs w:val="24"/>
        </w:rPr>
        <w:t>: Muzej Mimara,Trg F. Roosevelta 5, Zagreb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OIB</w:t>
      </w:r>
      <w:r w:rsidRPr="00EF470C">
        <w:rPr>
          <w:rFonts w:cstheme="minorHAnsi"/>
          <w:sz w:val="24"/>
          <w:szCs w:val="24"/>
          <w:lang w:val="x-none"/>
        </w:rPr>
        <w:t>: 78141312758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Tel</w:t>
      </w:r>
      <w:r w:rsidRPr="00EF470C">
        <w:rPr>
          <w:rFonts w:cstheme="minorHAnsi"/>
          <w:sz w:val="24"/>
          <w:szCs w:val="24"/>
          <w:lang w:val="x-none"/>
        </w:rPr>
        <w:t xml:space="preserve">.  </w:t>
      </w:r>
      <w:r w:rsidRPr="00EF470C">
        <w:rPr>
          <w:rFonts w:cstheme="minorHAnsi"/>
          <w:sz w:val="24"/>
          <w:szCs w:val="24"/>
        </w:rPr>
        <w:t>01/</w:t>
      </w:r>
      <w:r w:rsidRPr="00EF470C">
        <w:rPr>
          <w:rFonts w:cstheme="minorHAnsi"/>
          <w:sz w:val="24"/>
          <w:szCs w:val="24"/>
          <w:lang w:val="x-none"/>
        </w:rPr>
        <w:t>48 28 100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Fax</w:t>
      </w:r>
      <w:r w:rsidRPr="00EF470C">
        <w:rPr>
          <w:rFonts w:cstheme="minorHAnsi"/>
          <w:sz w:val="24"/>
          <w:szCs w:val="24"/>
          <w:lang w:val="x-none"/>
        </w:rPr>
        <w:t xml:space="preserve">. </w:t>
      </w:r>
      <w:r w:rsidRPr="00EF470C">
        <w:rPr>
          <w:rFonts w:cstheme="minorHAnsi"/>
          <w:sz w:val="24"/>
          <w:szCs w:val="24"/>
        </w:rPr>
        <w:t>01/</w:t>
      </w:r>
      <w:r w:rsidRPr="00EF470C">
        <w:rPr>
          <w:rFonts w:cstheme="minorHAnsi"/>
          <w:sz w:val="24"/>
          <w:szCs w:val="24"/>
          <w:lang w:val="x-none"/>
        </w:rPr>
        <w:t>48 26 079</w:t>
      </w:r>
      <w:r>
        <w:rPr>
          <w:rFonts w:cstheme="minorHAnsi"/>
          <w:bCs/>
          <w:sz w:val="24"/>
          <w:szCs w:val="24"/>
        </w:rPr>
        <w:br/>
      </w:r>
      <w:r w:rsidR="005552D8" w:rsidRPr="00EF470C">
        <w:rPr>
          <w:rFonts w:cstheme="minorHAnsi"/>
          <w:b/>
          <w:bCs/>
          <w:sz w:val="24"/>
          <w:szCs w:val="24"/>
        </w:rPr>
        <w:t>Internetska adresa</w:t>
      </w:r>
      <w:r w:rsidR="005552D8" w:rsidRPr="00EF470C">
        <w:rPr>
          <w:rFonts w:cstheme="minorHAnsi"/>
          <w:sz w:val="24"/>
          <w:szCs w:val="24"/>
        </w:rPr>
        <w:t xml:space="preserve">: </w:t>
      </w:r>
      <w:hyperlink r:id="rId8" w:history="1">
        <w:r w:rsidRPr="00EF470C">
          <w:rPr>
            <w:rStyle w:val="Hyperlink"/>
            <w:rFonts w:cstheme="minorHAnsi"/>
            <w:sz w:val="24"/>
            <w:szCs w:val="24"/>
          </w:rPr>
          <w:t>http://www.mimara.hr/</w:t>
        </w:r>
      </w:hyperlink>
      <w:r w:rsidRPr="00EF470C">
        <w:rPr>
          <w:rFonts w:cstheme="minorHAnsi"/>
          <w:sz w:val="24"/>
          <w:szCs w:val="24"/>
        </w:rPr>
        <w:t xml:space="preserve"> </w:t>
      </w:r>
      <w:r w:rsidR="005552D8" w:rsidRPr="00EF470C">
        <w:rPr>
          <w:rFonts w:cstheme="minorHAnsi"/>
          <w:sz w:val="24"/>
          <w:szCs w:val="24"/>
        </w:rPr>
        <w:br/>
      </w:r>
    </w:p>
    <w:p w14:paraId="110B1BE8" w14:textId="43E32598" w:rsidR="005552D8" w:rsidRPr="00EF470C" w:rsidRDefault="005552D8" w:rsidP="005B628F">
      <w:pPr>
        <w:rPr>
          <w:rFonts w:cstheme="minorHAnsi"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Kontakt osoba</w:t>
      </w:r>
      <w:r w:rsidRPr="00EF470C">
        <w:rPr>
          <w:rFonts w:cstheme="minorHAnsi"/>
          <w:sz w:val="24"/>
          <w:szCs w:val="24"/>
        </w:rPr>
        <w:t xml:space="preserve">: </w:t>
      </w:r>
      <w:r w:rsidR="00EF470C">
        <w:rPr>
          <w:rFonts w:cstheme="minorHAnsi"/>
          <w:sz w:val="24"/>
          <w:szCs w:val="24"/>
        </w:rPr>
        <w:t>Mirjana Blažević</w:t>
      </w:r>
      <w:r w:rsidR="00EF470C">
        <w:rPr>
          <w:rFonts w:cstheme="minorHAnsi"/>
          <w:sz w:val="24"/>
          <w:szCs w:val="24"/>
        </w:rPr>
        <w:br/>
      </w:r>
      <w:r w:rsidRPr="008F2FB0">
        <w:rPr>
          <w:rFonts w:cstheme="minorHAnsi"/>
          <w:b/>
          <w:bCs/>
          <w:sz w:val="24"/>
          <w:szCs w:val="24"/>
          <w:highlight w:val="green"/>
        </w:rPr>
        <w:t>Telefon</w:t>
      </w:r>
      <w:r w:rsidRPr="008F2FB0">
        <w:rPr>
          <w:rFonts w:cstheme="minorHAnsi"/>
          <w:sz w:val="24"/>
          <w:szCs w:val="24"/>
          <w:highlight w:val="green"/>
        </w:rPr>
        <w:t xml:space="preserve">: </w:t>
      </w:r>
      <w:bookmarkStart w:id="1" w:name="_Hlk78453884"/>
      <w:r w:rsidR="009E5E93" w:rsidRPr="008F2FB0">
        <w:rPr>
          <w:rFonts w:cstheme="minorHAnsi"/>
          <w:sz w:val="24"/>
          <w:szCs w:val="24"/>
          <w:highlight w:val="green"/>
        </w:rPr>
        <w:t>0</w:t>
      </w:r>
      <w:r w:rsidR="008F2FB0" w:rsidRPr="008F2FB0">
        <w:rPr>
          <w:rFonts w:cstheme="minorHAnsi"/>
          <w:sz w:val="24"/>
          <w:szCs w:val="24"/>
          <w:highlight w:val="green"/>
        </w:rPr>
        <w:t>91 575 0687</w:t>
      </w:r>
      <w:bookmarkEnd w:id="1"/>
      <w:r w:rsidR="009E5E93" w:rsidRPr="00EF470C">
        <w:rPr>
          <w:rFonts w:cstheme="minorHAnsi"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Adresa elektroničke pošte</w:t>
      </w:r>
      <w:r w:rsidRPr="00EF470C">
        <w:rPr>
          <w:rFonts w:cstheme="minorHAnsi"/>
          <w:sz w:val="24"/>
          <w:szCs w:val="24"/>
        </w:rPr>
        <w:t xml:space="preserve">: </w:t>
      </w:r>
      <w:hyperlink r:id="rId9" w:history="1">
        <w:r w:rsidR="00EF470C" w:rsidRPr="00EF470C">
          <w:rPr>
            <w:rStyle w:val="Hyperlink"/>
            <w:rFonts w:cstheme="minorHAnsi"/>
            <w:sz w:val="24"/>
            <w:szCs w:val="24"/>
          </w:rPr>
          <w:t>mirjana.blazevic@mimara.hr</w:t>
        </w:r>
      </w:hyperlink>
      <w:r w:rsidR="00EF470C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br/>
      </w:r>
    </w:p>
    <w:p w14:paraId="1BD93AED" w14:textId="77777777"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Komunikacija i svaka druga razmjena informacija između naručitelja i gospodarskih subjekata</w:t>
      </w:r>
    </w:p>
    <w:p w14:paraId="77B6649F" w14:textId="038718F5"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obavljati će se u pisanom obliku putem elektroničke pošte.</w:t>
      </w:r>
    </w:p>
    <w:p w14:paraId="1130F4B1" w14:textId="77777777" w:rsidR="005552D8" w:rsidRPr="00EF470C" w:rsidRDefault="005552D8">
      <w:pPr>
        <w:rPr>
          <w:rFonts w:cstheme="minorHAnsi"/>
          <w:sz w:val="24"/>
          <w:szCs w:val="24"/>
        </w:rPr>
      </w:pPr>
    </w:p>
    <w:p w14:paraId="211118F3" w14:textId="1C0F7EBA" w:rsidR="005552D8" w:rsidRPr="00EF470C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2. EVIDENCIJSKI BROJ NABAVE</w:t>
      </w:r>
    </w:p>
    <w:p w14:paraId="17ED7FFC" w14:textId="1B4EC1C4" w:rsidR="004368DE" w:rsidRPr="00EF470C" w:rsidRDefault="009F66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11/2021</w:t>
      </w:r>
    </w:p>
    <w:p w14:paraId="420BC57D" w14:textId="256F351C" w:rsidR="00B051A4" w:rsidRDefault="00B051A4" w:rsidP="00EF470C">
      <w:pPr>
        <w:jc w:val="both"/>
        <w:rPr>
          <w:rFonts w:cstheme="minorHAnsi"/>
          <w:sz w:val="24"/>
          <w:szCs w:val="24"/>
        </w:rPr>
      </w:pPr>
    </w:p>
    <w:p w14:paraId="713E6FA5" w14:textId="2E634AFA" w:rsidR="00951E75" w:rsidRP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951E75">
        <w:rPr>
          <w:rFonts w:cstheme="minorHAnsi"/>
          <w:b/>
          <w:bCs/>
          <w:sz w:val="24"/>
          <w:szCs w:val="24"/>
        </w:rPr>
        <w:t>. PROCIJENJENA VRIJEDNOST NABAVE</w:t>
      </w:r>
    </w:p>
    <w:p w14:paraId="034DFC83" w14:textId="7BE705A0" w:rsidR="00951E75" w:rsidRPr="00951E75" w:rsidRDefault="00951E75" w:rsidP="00951E75">
      <w:pPr>
        <w:jc w:val="both"/>
        <w:rPr>
          <w:rFonts w:cstheme="minorHAnsi"/>
          <w:sz w:val="24"/>
          <w:szCs w:val="24"/>
        </w:rPr>
      </w:pPr>
      <w:r w:rsidRPr="00951E75">
        <w:rPr>
          <w:rFonts w:cstheme="minorHAnsi"/>
          <w:sz w:val="24"/>
          <w:szCs w:val="24"/>
        </w:rPr>
        <w:t xml:space="preserve">Ukupna procijenjena vrijednost nabave iznosi </w:t>
      </w:r>
      <w:r>
        <w:rPr>
          <w:rFonts w:cstheme="minorHAnsi"/>
          <w:sz w:val="24"/>
          <w:szCs w:val="24"/>
        </w:rPr>
        <w:t>370</w:t>
      </w:r>
      <w:r w:rsidRPr="00951E75">
        <w:rPr>
          <w:rFonts w:cstheme="minorHAnsi"/>
          <w:sz w:val="24"/>
          <w:szCs w:val="24"/>
        </w:rPr>
        <w:t xml:space="preserve">.000,00 HRK (bez PDV-a), odnosno </w:t>
      </w:r>
      <w:r w:rsidRPr="008F2FB0">
        <w:rPr>
          <w:rFonts w:cstheme="minorHAnsi"/>
          <w:sz w:val="24"/>
          <w:szCs w:val="24"/>
          <w:highlight w:val="green"/>
        </w:rPr>
        <w:t>462.</w:t>
      </w:r>
      <w:r w:rsidR="008F2FB0" w:rsidRPr="008F2FB0">
        <w:rPr>
          <w:rFonts w:cstheme="minorHAnsi"/>
          <w:sz w:val="24"/>
          <w:szCs w:val="24"/>
          <w:highlight w:val="green"/>
        </w:rPr>
        <w:t>5</w:t>
      </w:r>
      <w:r w:rsidRPr="008F2FB0">
        <w:rPr>
          <w:rFonts w:cstheme="minorHAnsi"/>
          <w:sz w:val="24"/>
          <w:szCs w:val="24"/>
          <w:highlight w:val="green"/>
        </w:rPr>
        <w:t xml:space="preserve">00,00 HRK </w:t>
      </w:r>
      <w:r w:rsidRPr="008F2FB0">
        <w:rPr>
          <w:rFonts w:cstheme="minorHAnsi"/>
          <w:sz w:val="24"/>
          <w:szCs w:val="24"/>
          <w:highlight w:val="yellow"/>
        </w:rPr>
        <w:t>(</w:t>
      </w:r>
      <w:r w:rsidRPr="00951E75">
        <w:rPr>
          <w:rFonts w:cstheme="minorHAnsi"/>
          <w:sz w:val="24"/>
          <w:szCs w:val="24"/>
        </w:rPr>
        <w:t>sa PDV-om), pri čemu je:</w:t>
      </w:r>
    </w:p>
    <w:p w14:paraId="61DCF2E6" w14:textId="4EFD52F1" w:rsidR="00951E75" w:rsidRP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sz w:val="24"/>
          <w:szCs w:val="24"/>
        </w:rPr>
        <w:t xml:space="preserve">Procijenjena vrijednost Grupe 1 – </w:t>
      </w:r>
      <w:r w:rsidRPr="00951E75">
        <w:rPr>
          <w:rFonts w:cstheme="minorHAnsi"/>
          <w:b/>
          <w:bCs/>
          <w:sz w:val="24"/>
          <w:szCs w:val="24"/>
        </w:rPr>
        <w:t>Geotehnički istražni radovi u postojećim temeljima</w:t>
      </w:r>
      <w:r>
        <w:rPr>
          <w:rFonts w:cstheme="minorHAnsi"/>
          <w:sz w:val="24"/>
          <w:szCs w:val="24"/>
        </w:rPr>
        <w:t>: 180.000</w:t>
      </w:r>
      <w:r w:rsidRPr="00951E75">
        <w:rPr>
          <w:rFonts w:cstheme="minorHAnsi"/>
          <w:sz w:val="24"/>
          <w:szCs w:val="24"/>
        </w:rPr>
        <w:t xml:space="preserve">,00 HRK (bez PDV-a), odnosno </w:t>
      </w:r>
      <w:r>
        <w:rPr>
          <w:rFonts w:cstheme="minorHAnsi"/>
          <w:sz w:val="24"/>
          <w:szCs w:val="24"/>
        </w:rPr>
        <w:t>225.000</w:t>
      </w:r>
      <w:r w:rsidRPr="00951E75">
        <w:rPr>
          <w:rFonts w:cstheme="minorHAnsi"/>
          <w:sz w:val="24"/>
          <w:szCs w:val="24"/>
        </w:rPr>
        <w:t>,00 HRK (sa PDV-om)</w:t>
      </w:r>
    </w:p>
    <w:p w14:paraId="3FE364E8" w14:textId="7B4670BE" w:rsid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sz w:val="24"/>
          <w:szCs w:val="24"/>
        </w:rPr>
        <w:t>Procijenjena vrijednost Grupe 2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51E75">
        <w:rPr>
          <w:rFonts w:cstheme="minorHAnsi"/>
          <w:b/>
          <w:bCs/>
          <w:sz w:val="24"/>
          <w:szCs w:val="24"/>
        </w:rPr>
        <w:t>Radovi ispitivanja slojeva konstrukcije i stanja gradiva nosivosti elemenata obzirom na tlak, vlak i posmik te ispitivanja vlage u konstrukciji</w:t>
      </w:r>
      <w:r>
        <w:rPr>
          <w:rFonts w:cstheme="minorHAnsi"/>
          <w:b/>
          <w:bCs/>
          <w:sz w:val="24"/>
          <w:szCs w:val="24"/>
        </w:rPr>
        <w:t>:</w:t>
      </w:r>
    </w:p>
    <w:p w14:paraId="3351B6C2" w14:textId="280B858A" w:rsidR="00951E75" w:rsidRPr="00D051DF" w:rsidRDefault="00951E75" w:rsidP="00EF470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190.000,00 HRK (bez PDV-a), odnosno 237.500,00 HRK</w:t>
      </w:r>
    </w:p>
    <w:p w14:paraId="18638AD0" w14:textId="77777777" w:rsidR="00951E75" w:rsidRPr="00EF470C" w:rsidRDefault="00951E75" w:rsidP="00EF470C">
      <w:pPr>
        <w:jc w:val="both"/>
        <w:rPr>
          <w:rFonts w:cstheme="minorHAnsi"/>
          <w:sz w:val="24"/>
          <w:szCs w:val="24"/>
        </w:rPr>
      </w:pPr>
    </w:p>
    <w:p w14:paraId="2444D6C9" w14:textId="1B5F1462" w:rsidR="005552D8" w:rsidRPr="00EF470C" w:rsidRDefault="00D051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E37C04" w:rsidRPr="00EF470C">
        <w:rPr>
          <w:rFonts w:cstheme="minorHAnsi"/>
          <w:b/>
          <w:bCs/>
          <w:sz w:val="24"/>
          <w:szCs w:val="24"/>
        </w:rPr>
        <w:t xml:space="preserve">. </w:t>
      </w:r>
      <w:r w:rsidR="0025484A" w:rsidRPr="00EF470C">
        <w:rPr>
          <w:rFonts w:cstheme="minorHAnsi"/>
          <w:b/>
          <w:bCs/>
          <w:sz w:val="24"/>
          <w:szCs w:val="24"/>
        </w:rPr>
        <w:t>OPIS PREDMETA NABAVE</w:t>
      </w:r>
    </w:p>
    <w:p w14:paraId="704E1AA7" w14:textId="77777777" w:rsidR="00CD499E" w:rsidRDefault="0025484A" w:rsidP="00CD499E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CPV: </w:t>
      </w:r>
      <w:r w:rsidR="00B051A4" w:rsidRPr="00EF470C">
        <w:rPr>
          <w:rFonts w:cstheme="minorHAnsi"/>
          <w:sz w:val="24"/>
          <w:szCs w:val="24"/>
        </w:rPr>
        <w:tab/>
      </w:r>
      <w:r w:rsidR="00CD499E" w:rsidRPr="00CD499E">
        <w:rPr>
          <w:rFonts w:cstheme="minorHAnsi"/>
          <w:sz w:val="24"/>
          <w:szCs w:val="24"/>
        </w:rPr>
        <w:tab/>
        <w:t>45111250-5 Radovi na istraživanju terena</w:t>
      </w:r>
    </w:p>
    <w:p w14:paraId="57982095" w14:textId="77777777" w:rsidR="00CD499E" w:rsidRDefault="00CD499E" w:rsidP="00CD499E">
      <w:pPr>
        <w:jc w:val="both"/>
        <w:rPr>
          <w:rFonts w:cstheme="minorHAnsi"/>
          <w:sz w:val="24"/>
          <w:szCs w:val="24"/>
        </w:rPr>
      </w:pPr>
    </w:p>
    <w:p w14:paraId="5A6B29C9" w14:textId="77777777" w:rsidR="00CD499E" w:rsidRPr="00CD499E" w:rsidRDefault="00CD499E" w:rsidP="00CD499E">
      <w:pPr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Zgrada Muzeja Mimara na lokaciji Zagreb, Rooseveltov trg 3 pretrpjela je oštećenja prilikom potresa dana 22.03.2020 godine.</w:t>
      </w:r>
    </w:p>
    <w:p w14:paraId="5C2EF8C2" w14:textId="77777777" w:rsidR="00CD499E" w:rsidRPr="00CD499E" w:rsidRDefault="00CD499E" w:rsidP="00CD499E">
      <w:pPr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Za predmetnu građevinu izrađen je ELABORAT OCJENE POSTOJEĆEG STANJA GRAĐEVINSKE KONSTRUKCIJE i utvrđeno je stanje oštećenja.</w:t>
      </w:r>
    </w:p>
    <w:p w14:paraId="483AAFB8" w14:textId="294A5C97" w:rsidR="00CD499E" w:rsidRPr="00CD499E" w:rsidRDefault="00CD499E" w:rsidP="00CD499E">
      <w:pPr>
        <w:jc w:val="both"/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 xml:space="preserve">U svrhu izrade Projekta obnove konstrukcije i izvođenja samih radova, predviđa se ojačanje postojećih konstruktivnih elemenata i potrebno je utvrditi osnove značajke temelja i temeljnog tla koji bi služili kao podloga za proračune na obnovi konstrukcije. </w:t>
      </w:r>
    </w:p>
    <w:p w14:paraId="6C993DFF" w14:textId="112E91B8" w:rsidR="00CD499E" w:rsidRDefault="00CD499E" w:rsidP="00CD499E">
      <w:pPr>
        <w:jc w:val="both"/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Zgrada je pojedinačno zaštićeno kulturno dobro i radove je potrebno izvoditi sa izuzetnom pažnjom, pogotovo imajući u vidu da se dio zgrade u kojem je Muzej okružuju druge zgrade koje koriste osnovne i srednje škole te će se istražni radovi koji su predmet ove nabave vršiti u zatvorenom prostoru i u dijelu atrija - svi prostori izuzetno teško dostupni poglavito za težu mehanizaciju</w:t>
      </w:r>
      <w:r>
        <w:rPr>
          <w:rFonts w:cstheme="minorHAnsi"/>
          <w:sz w:val="24"/>
          <w:szCs w:val="24"/>
        </w:rPr>
        <w:t>.</w:t>
      </w:r>
    </w:p>
    <w:p w14:paraId="7A87731D" w14:textId="687607C1" w:rsidR="00CD499E" w:rsidRPr="00CD499E" w:rsidRDefault="00CD499E" w:rsidP="00CD49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Ponuditelji</w:t>
      </w:r>
      <w:r w:rsidRPr="00CD49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moraju imati</w:t>
      </w:r>
      <w:r w:rsidRPr="00CD499E">
        <w:rPr>
          <w:rFonts w:cstheme="minorHAnsi"/>
          <w:sz w:val="24"/>
          <w:szCs w:val="24"/>
        </w:rPr>
        <w:t xml:space="preserve"> svu potrebnu opremu za izvođenje u takvim okolnostima te u cijenu mora</w:t>
      </w:r>
      <w:r>
        <w:rPr>
          <w:rFonts w:cstheme="minorHAnsi"/>
          <w:sz w:val="24"/>
          <w:szCs w:val="24"/>
        </w:rPr>
        <w:t>ju</w:t>
      </w:r>
      <w:r w:rsidRPr="00CD499E">
        <w:rPr>
          <w:rFonts w:cstheme="minorHAnsi"/>
          <w:sz w:val="24"/>
          <w:szCs w:val="24"/>
        </w:rPr>
        <w:t xml:space="preserve"> uključiti i nužnu sanaciju nakon izvođenja istražnih radova</w:t>
      </w:r>
      <w:r>
        <w:rPr>
          <w:rFonts w:cstheme="minorHAnsi"/>
          <w:sz w:val="24"/>
          <w:szCs w:val="24"/>
        </w:rPr>
        <w:t xml:space="preserve">, što podrazumijeva zatrpavanje </w:t>
      </w:r>
      <w:r w:rsidRPr="00CD499E">
        <w:rPr>
          <w:rFonts w:cstheme="minorHAnsi"/>
          <w:sz w:val="24"/>
          <w:szCs w:val="24"/>
        </w:rPr>
        <w:t>bušotin</w:t>
      </w:r>
      <w:r>
        <w:rPr>
          <w:rFonts w:cstheme="minorHAnsi"/>
          <w:sz w:val="24"/>
          <w:szCs w:val="24"/>
        </w:rPr>
        <w:t xml:space="preserve">a </w:t>
      </w:r>
      <w:r w:rsidRPr="00CD499E">
        <w:rPr>
          <w:rFonts w:cstheme="minorHAnsi"/>
          <w:sz w:val="24"/>
          <w:szCs w:val="24"/>
        </w:rPr>
        <w:t>i sond</w:t>
      </w:r>
      <w:r>
        <w:rPr>
          <w:rFonts w:cstheme="minorHAnsi"/>
          <w:sz w:val="24"/>
          <w:szCs w:val="24"/>
        </w:rPr>
        <w:t xml:space="preserve">a </w:t>
      </w:r>
      <w:r w:rsidRPr="00CD499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njihovo prikladno zatvaranje.</w:t>
      </w:r>
    </w:p>
    <w:p w14:paraId="2B8950C7" w14:textId="77777777" w:rsidR="00CD499E" w:rsidRDefault="00CD499E">
      <w:pPr>
        <w:rPr>
          <w:rFonts w:cstheme="minorHAnsi"/>
          <w:sz w:val="24"/>
          <w:szCs w:val="24"/>
        </w:rPr>
      </w:pPr>
    </w:p>
    <w:p w14:paraId="3FF968B8" w14:textId="2059D36C" w:rsidR="00E37C04" w:rsidRPr="00EF470C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Predmet nabave podijeljen je u </w:t>
      </w:r>
      <w:r w:rsidR="00CD499E">
        <w:rPr>
          <w:rFonts w:cstheme="minorHAnsi"/>
          <w:b/>
          <w:bCs/>
          <w:sz w:val="24"/>
          <w:szCs w:val="24"/>
        </w:rPr>
        <w:t>dvije grupe.</w:t>
      </w:r>
    </w:p>
    <w:p w14:paraId="73F5872A" w14:textId="1B011E03" w:rsidR="00951E75" w:rsidRPr="00EF470C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Grupa 1 – </w:t>
      </w:r>
      <w:bookmarkStart w:id="2" w:name="_Hlk73995081"/>
      <w:r w:rsidR="00CD499E">
        <w:rPr>
          <w:rFonts w:cstheme="minorHAnsi"/>
          <w:b/>
          <w:bCs/>
          <w:sz w:val="24"/>
          <w:szCs w:val="24"/>
        </w:rPr>
        <w:t xml:space="preserve"> Geotehnički istražni radovi u postojećim temeljima</w:t>
      </w:r>
    </w:p>
    <w:bookmarkEnd w:id="2"/>
    <w:p w14:paraId="7314C2CB" w14:textId="76968EB5" w:rsidR="00E37C04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Grupa 2 – </w:t>
      </w:r>
      <w:r w:rsidR="00951E75">
        <w:rPr>
          <w:rFonts w:cstheme="minorHAnsi"/>
          <w:b/>
          <w:bCs/>
          <w:sz w:val="24"/>
          <w:szCs w:val="24"/>
        </w:rPr>
        <w:t>Radovi i</w:t>
      </w:r>
      <w:r w:rsidR="00CD499E" w:rsidRPr="00CD499E">
        <w:rPr>
          <w:rFonts w:cstheme="minorHAnsi"/>
          <w:b/>
          <w:bCs/>
          <w:sz w:val="24"/>
          <w:szCs w:val="24"/>
        </w:rPr>
        <w:t>spitivanj</w:t>
      </w:r>
      <w:r w:rsidR="00951E75">
        <w:rPr>
          <w:rFonts w:cstheme="minorHAnsi"/>
          <w:b/>
          <w:bCs/>
          <w:sz w:val="24"/>
          <w:szCs w:val="24"/>
        </w:rPr>
        <w:t>a</w:t>
      </w:r>
      <w:r w:rsidR="00CD499E" w:rsidRPr="00CD499E">
        <w:rPr>
          <w:rFonts w:cstheme="minorHAnsi"/>
          <w:b/>
          <w:bCs/>
          <w:sz w:val="24"/>
          <w:szCs w:val="24"/>
        </w:rPr>
        <w:t xml:space="preserve"> slojeva konstrukcije i stanja gradiva nosivosti elemenata obzirom na tlak, vlak i posmik</w:t>
      </w:r>
      <w:r w:rsidR="00951E75">
        <w:rPr>
          <w:rFonts w:cstheme="minorHAnsi"/>
          <w:b/>
          <w:bCs/>
          <w:sz w:val="24"/>
          <w:szCs w:val="24"/>
        </w:rPr>
        <w:t xml:space="preserve"> te i</w:t>
      </w:r>
      <w:r w:rsidR="00CD499E" w:rsidRPr="00CD499E">
        <w:rPr>
          <w:rFonts w:cstheme="minorHAnsi"/>
          <w:b/>
          <w:bCs/>
          <w:sz w:val="24"/>
          <w:szCs w:val="24"/>
        </w:rPr>
        <w:t>spitivanj</w:t>
      </w:r>
      <w:r w:rsidR="00951E75">
        <w:rPr>
          <w:rFonts w:cstheme="minorHAnsi"/>
          <w:b/>
          <w:bCs/>
          <w:sz w:val="24"/>
          <w:szCs w:val="24"/>
        </w:rPr>
        <w:t xml:space="preserve">a </w:t>
      </w:r>
      <w:r w:rsidR="00CD499E" w:rsidRPr="00CD499E">
        <w:rPr>
          <w:rFonts w:cstheme="minorHAnsi"/>
          <w:b/>
          <w:bCs/>
          <w:sz w:val="24"/>
          <w:szCs w:val="24"/>
        </w:rPr>
        <w:t>vlage u konstrukciji</w:t>
      </w:r>
    </w:p>
    <w:p w14:paraId="08EDBB5B" w14:textId="23394071" w:rsidR="00951E75" w:rsidRDefault="00951E75">
      <w:pPr>
        <w:rPr>
          <w:rFonts w:cstheme="minorHAnsi"/>
          <w:b/>
          <w:bCs/>
          <w:sz w:val="24"/>
          <w:szCs w:val="24"/>
        </w:rPr>
      </w:pPr>
    </w:p>
    <w:p w14:paraId="6669F33C" w14:textId="4BF4077B" w:rsidR="00951E75" w:rsidRDefault="00951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51E75">
        <w:rPr>
          <w:rFonts w:cstheme="minorHAnsi"/>
          <w:sz w:val="24"/>
          <w:szCs w:val="24"/>
        </w:rPr>
        <w:t xml:space="preserve">onuditelji </w:t>
      </w:r>
      <w:r>
        <w:rPr>
          <w:rFonts w:cstheme="minorHAnsi"/>
          <w:sz w:val="24"/>
          <w:szCs w:val="24"/>
        </w:rPr>
        <w:t>mogu</w:t>
      </w:r>
      <w:r w:rsidRPr="00951E75">
        <w:rPr>
          <w:rFonts w:cstheme="minorHAnsi"/>
          <w:sz w:val="24"/>
          <w:szCs w:val="24"/>
        </w:rPr>
        <w:t xml:space="preserve"> podnijeti ponudu za jednu</w:t>
      </w:r>
      <w:r>
        <w:rPr>
          <w:rFonts w:cstheme="minorHAnsi"/>
          <w:sz w:val="24"/>
          <w:szCs w:val="24"/>
        </w:rPr>
        <w:t xml:space="preserve"> ili obje </w:t>
      </w:r>
      <w:r w:rsidRPr="00951E75">
        <w:rPr>
          <w:rFonts w:cstheme="minorHAnsi"/>
          <w:sz w:val="24"/>
          <w:szCs w:val="24"/>
        </w:rPr>
        <w:t>grupe predmeta nabave.</w:t>
      </w:r>
    </w:p>
    <w:p w14:paraId="6BCFCD14" w14:textId="2401665F" w:rsidR="00951E75" w:rsidRPr="00951E75" w:rsidRDefault="00951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51E75">
        <w:rPr>
          <w:rFonts w:cstheme="minorHAnsi"/>
          <w:sz w:val="24"/>
          <w:szCs w:val="24"/>
        </w:rPr>
        <w:t>onuditelj</w:t>
      </w:r>
      <w:r>
        <w:rPr>
          <w:rFonts w:cstheme="minorHAnsi"/>
          <w:sz w:val="24"/>
          <w:szCs w:val="24"/>
        </w:rPr>
        <w:t xml:space="preserve">i </w:t>
      </w:r>
      <w:r w:rsidRPr="00951E75">
        <w:rPr>
          <w:rFonts w:cstheme="minorHAnsi"/>
          <w:sz w:val="24"/>
          <w:szCs w:val="24"/>
        </w:rPr>
        <w:t>dostavlja</w:t>
      </w:r>
      <w:r>
        <w:rPr>
          <w:rFonts w:cstheme="minorHAnsi"/>
          <w:sz w:val="24"/>
          <w:szCs w:val="24"/>
        </w:rPr>
        <w:t>ju</w:t>
      </w:r>
      <w:r w:rsidRPr="00951E75">
        <w:rPr>
          <w:rFonts w:cstheme="minorHAnsi"/>
          <w:sz w:val="24"/>
          <w:szCs w:val="24"/>
        </w:rPr>
        <w:t xml:space="preserve"> zasebnu ponudu za svaku grupu</w:t>
      </w:r>
      <w:r>
        <w:rPr>
          <w:rFonts w:cstheme="minorHAnsi"/>
          <w:sz w:val="24"/>
          <w:szCs w:val="24"/>
        </w:rPr>
        <w:t xml:space="preserve"> predmeta nabave</w:t>
      </w:r>
      <w:r w:rsidRPr="00951E75">
        <w:rPr>
          <w:rFonts w:cstheme="minorHAnsi"/>
          <w:sz w:val="24"/>
          <w:szCs w:val="24"/>
        </w:rPr>
        <w:t>.</w:t>
      </w:r>
    </w:p>
    <w:p w14:paraId="359F4A92" w14:textId="77777777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06E4C362" w14:textId="1071104D" w:rsidR="00951E75" w:rsidRPr="00D051DF" w:rsidRDefault="00951E75" w:rsidP="00166969">
      <w:pPr>
        <w:jc w:val="both"/>
        <w:rPr>
          <w:rFonts w:cstheme="minorHAnsi"/>
          <w:b/>
          <w:bCs/>
          <w:sz w:val="24"/>
          <w:szCs w:val="24"/>
        </w:rPr>
      </w:pPr>
      <w:r w:rsidRPr="00D051DF">
        <w:rPr>
          <w:rFonts w:cstheme="minorHAnsi"/>
          <w:b/>
          <w:bCs/>
          <w:sz w:val="24"/>
          <w:szCs w:val="24"/>
        </w:rPr>
        <w:t>5. OPIS POSLOVA</w:t>
      </w:r>
    </w:p>
    <w:p w14:paraId="64509671" w14:textId="02A8659D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114EF57B" w14:textId="1651DEE0" w:rsidR="00951E75" w:rsidRPr="00951E75" w:rsidRDefault="00951E75" w:rsidP="00166969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b/>
          <w:bCs/>
          <w:sz w:val="24"/>
          <w:szCs w:val="24"/>
        </w:rPr>
        <w:t>Grupa 1 – Geotehnički istražni radovi u postojećim temeljima</w:t>
      </w:r>
    </w:p>
    <w:p w14:paraId="5DDFEE4C" w14:textId="72C5B8EA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2653EB03" w14:textId="4F614F6B" w:rsidR="00951E75" w:rsidRDefault="003A308B" w:rsidP="001669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poslova prema Prilogu 2. Skica za Grupu 1</w:t>
      </w:r>
    </w:p>
    <w:p w14:paraId="24B1674E" w14:textId="77777777" w:rsidR="00D051DF" w:rsidRPr="00D051DF" w:rsidRDefault="00D051DF" w:rsidP="00D051DF">
      <w:pPr>
        <w:jc w:val="both"/>
        <w:rPr>
          <w:rFonts w:cstheme="minorHAnsi"/>
          <w:b/>
          <w:bCs/>
          <w:sz w:val="24"/>
          <w:szCs w:val="24"/>
        </w:rPr>
      </w:pPr>
      <w:r w:rsidRPr="00D051DF">
        <w:rPr>
          <w:rFonts w:cstheme="minorHAnsi"/>
          <w:b/>
          <w:bCs/>
          <w:sz w:val="24"/>
          <w:szCs w:val="24"/>
        </w:rPr>
        <w:t>Grupa 2 – Radovi ispitivanja slojeva konstrukcije i stanja gradiva nosivosti elemenata obzirom na tlak, vlak i posmik te ispitivanja vlage u konstrukciji</w:t>
      </w:r>
    </w:p>
    <w:p w14:paraId="59457B07" w14:textId="139C0174" w:rsidR="00D051DF" w:rsidRDefault="003A308B" w:rsidP="001669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poslova prema Prilogu 3. Skica za Grupu 2.</w:t>
      </w:r>
    </w:p>
    <w:p w14:paraId="513D77CE" w14:textId="2BF6B8F1" w:rsidR="00166969" w:rsidRPr="00EF470C" w:rsidRDefault="00C444C4" w:rsidP="00166969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6. NAČIN IZVRŠENJA</w:t>
      </w:r>
    </w:p>
    <w:p w14:paraId="5F14B741" w14:textId="02C94F28" w:rsidR="00FC5A2C" w:rsidRPr="00EF470C" w:rsidRDefault="00FC5A2C" w:rsidP="00FC5A2C">
      <w:pPr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Temeljem provedenog postupka nabave, </w:t>
      </w:r>
      <w:r w:rsidR="003026C9" w:rsidRPr="00EF470C">
        <w:rPr>
          <w:rFonts w:cstheme="minorHAnsi"/>
          <w:sz w:val="24"/>
          <w:szCs w:val="24"/>
        </w:rPr>
        <w:t xml:space="preserve">za </w:t>
      </w:r>
      <w:r w:rsidRPr="00EF470C">
        <w:rPr>
          <w:rFonts w:cstheme="minorHAnsi"/>
          <w:sz w:val="24"/>
          <w:szCs w:val="24"/>
        </w:rPr>
        <w:t>svaku grupu nabave</w:t>
      </w:r>
      <w:r w:rsidR="003026C9" w:rsidRPr="00EF470C">
        <w:rPr>
          <w:rFonts w:cstheme="minorHAnsi"/>
          <w:sz w:val="24"/>
          <w:szCs w:val="24"/>
        </w:rPr>
        <w:t xml:space="preserve"> </w:t>
      </w:r>
      <w:r w:rsidR="00D051DF">
        <w:rPr>
          <w:rFonts w:cstheme="minorHAnsi"/>
          <w:sz w:val="24"/>
          <w:szCs w:val="24"/>
        </w:rPr>
        <w:t>sklapa se ugovor o radovima.</w:t>
      </w:r>
    </w:p>
    <w:p w14:paraId="0CE20F80" w14:textId="508A2352" w:rsidR="00C444C4" w:rsidRPr="00EF470C" w:rsidRDefault="00C444C4" w:rsidP="00166969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7. ROK </w:t>
      </w:r>
      <w:r w:rsidR="00D051DF">
        <w:rPr>
          <w:rFonts w:cstheme="minorHAnsi"/>
          <w:b/>
          <w:bCs/>
          <w:sz w:val="24"/>
          <w:szCs w:val="24"/>
        </w:rPr>
        <w:t>IZVRŠENJA</w:t>
      </w:r>
    </w:p>
    <w:p w14:paraId="2C9E95B7" w14:textId="00648B8A" w:rsidR="00C444C4" w:rsidRPr="00EF470C" w:rsidRDefault="003026C9" w:rsidP="005106AF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</w:rPr>
        <w:t xml:space="preserve">Rok </w:t>
      </w:r>
      <w:r w:rsidR="00D051DF">
        <w:rPr>
          <w:rFonts w:cstheme="minorHAnsi"/>
          <w:sz w:val="24"/>
          <w:szCs w:val="24"/>
        </w:rPr>
        <w:t>izvršenja</w:t>
      </w:r>
      <w:r w:rsidRPr="00EF470C">
        <w:rPr>
          <w:rFonts w:cstheme="minorHAnsi"/>
          <w:sz w:val="24"/>
          <w:szCs w:val="24"/>
        </w:rPr>
        <w:t xml:space="preserve"> </w:t>
      </w:r>
      <w:r w:rsidRPr="009F664E">
        <w:rPr>
          <w:rFonts w:cstheme="minorHAnsi"/>
          <w:sz w:val="24"/>
          <w:szCs w:val="24"/>
        </w:rPr>
        <w:t xml:space="preserve">je </w:t>
      </w:r>
      <w:r w:rsidR="009F664E" w:rsidRPr="009F664E">
        <w:rPr>
          <w:rFonts w:cstheme="minorHAnsi"/>
          <w:sz w:val="24"/>
          <w:szCs w:val="24"/>
        </w:rPr>
        <w:t>30</w:t>
      </w:r>
      <w:r w:rsidR="00D051DF" w:rsidRPr="009F664E">
        <w:rPr>
          <w:rFonts w:cstheme="minorHAnsi"/>
          <w:sz w:val="24"/>
          <w:szCs w:val="24"/>
        </w:rPr>
        <w:t xml:space="preserve"> dana</w:t>
      </w:r>
      <w:r w:rsidRPr="009F664E">
        <w:rPr>
          <w:rFonts w:cstheme="minorHAnsi"/>
          <w:sz w:val="24"/>
          <w:szCs w:val="24"/>
        </w:rPr>
        <w:t xml:space="preserve"> od dana</w:t>
      </w:r>
      <w:r w:rsidRPr="00EF470C">
        <w:rPr>
          <w:rFonts w:cstheme="minorHAnsi"/>
          <w:sz w:val="24"/>
          <w:szCs w:val="24"/>
        </w:rPr>
        <w:t xml:space="preserve"> </w:t>
      </w:r>
      <w:r w:rsidR="00D051DF">
        <w:rPr>
          <w:rFonts w:cstheme="minorHAnsi"/>
          <w:sz w:val="24"/>
          <w:szCs w:val="24"/>
        </w:rPr>
        <w:t>sklapanja ugovora. Ugovor je sklopljen kada ga potpiše zadnja ugovorna strana.</w:t>
      </w:r>
    </w:p>
    <w:p w14:paraId="62B468E6" w14:textId="24B9BE03" w:rsidR="00383CA4" w:rsidRPr="00EF470C" w:rsidRDefault="00291CC3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8. MJESTO </w:t>
      </w:r>
      <w:r w:rsidR="00D051DF">
        <w:rPr>
          <w:rFonts w:eastAsia="Times New Roman" w:cstheme="minorHAnsi"/>
          <w:b/>
          <w:bCs/>
          <w:sz w:val="24"/>
          <w:szCs w:val="24"/>
          <w:lang w:eastAsia="hr-HR" w:bidi="hr-HR"/>
        </w:rPr>
        <w:t>IZVRŠENJA</w:t>
      </w:r>
    </w:p>
    <w:p w14:paraId="29306422" w14:textId="50A0603F" w:rsidR="00291CC3" w:rsidRPr="00EF470C" w:rsidRDefault="00291CC3" w:rsidP="00291CC3">
      <w:pPr>
        <w:rPr>
          <w:rFonts w:cstheme="minorHAnsi"/>
          <w:sz w:val="24"/>
          <w:szCs w:val="24"/>
          <w:lang w:eastAsia="hr-HR" w:bidi="hr-HR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Mjesto </w:t>
      </w:r>
      <w:r w:rsidR="00D051DF">
        <w:rPr>
          <w:rFonts w:cstheme="minorHAnsi"/>
          <w:sz w:val="24"/>
          <w:szCs w:val="24"/>
          <w:lang w:eastAsia="hr-HR" w:bidi="hr-HR"/>
        </w:rPr>
        <w:t xml:space="preserve">izvršenja radova su prostori 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>Muzej</w:t>
      </w:r>
      <w:r w:rsidR="00D051DF">
        <w:rPr>
          <w:rFonts w:cstheme="minorHAnsi"/>
          <w:bCs/>
          <w:sz w:val="24"/>
          <w:szCs w:val="24"/>
          <w:lang w:eastAsia="hr-HR" w:bidi="hr-HR"/>
        </w:rPr>
        <w:t>a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 xml:space="preserve"> Mimara,Trg F. Roosevelta 5, Zagreb</w:t>
      </w:r>
      <w:r w:rsidR="00D051DF">
        <w:rPr>
          <w:rFonts w:cstheme="minorHAnsi"/>
          <w:bCs/>
          <w:sz w:val="24"/>
          <w:szCs w:val="24"/>
          <w:lang w:eastAsia="hr-HR" w:bidi="hr-HR"/>
        </w:rPr>
        <w:t>.</w:t>
      </w:r>
    </w:p>
    <w:p w14:paraId="208CFA24" w14:textId="33D72C14" w:rsidR="00291CC3" w:rsidRPr="00EF470C" w:rsidRDefault="00291CC3" w:rsidP="00291CC3">
      <w:pPr>
        <w:rPr>
          <w:rFonts w:cstheme="minorHAnsi"/>
          <w:b/>
          <w:bCs/>
          <w:sz w:val="24"/>
          <w:szCs w:val="24"/>
          <w:lang w:eastAsia="hr-HR" w:bidi="hr-HR"/>
        </w:rPr>
      </w:pPr>
      <w:r w:rsidRPr="00EF470C">
        <w:rPr>
          <w:rFonts w:cstheme="minorHAnsi"/>
          <w:b/>
          <w:bCs/>
          <w:sz w:val="24"/>
          <w:szCs w:val="24"/>
          <w:lang w:eastAsia="hr-HR" w:bidi="hr-HR"/>
        </w:rPr>
        <w:t>9. KOLIČINA PREDMETA NABAVE</w:t>
      </w:r>
    </w:p>
    <w:p w14:paraId="3E7257EA" w14:textId="14E6A04F" w:rsidR="00291CC3" w:rsidRPr="00EF470C" w:rsidRDefault="00291CC3" w:rsidP="00291CC3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Količina predmeta nabave iskazana je u Troškovniku koji čini 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 xml:space="preserve">Prilog </w:t>
      </w:r>
      <w:r w:rsidR="00D051DF" w:rsidRPr="00D051DF">
        <w:rPr>
          <w:rFonts w:cstheme="minorHAnsi"/>
          <w:b/>
          <w:bCs/>
          <w:sz w:val="24"/>
          <w:szCs w:val="24"/>
          <w:lang w:eastAsia="hr-HR" w:bidi="hr-HR"/>
        </w:rPr>
        <w:t>4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>.</w:t>
      </w:r>
      <w:r w:rsidRPr="00EF470C">
        <w:rPr>
          <w:rFonts w:cstheme="minorHAnsi"/>
          <w:sz w:val="24"/>
          <w:szCs w:val="24"/>
          <w:lang w:eastAsia="hr-HR" w:bidi="hr-HR"/>
        </w:rPr>
        <w:t xml:space="preserve"> ovog Poziva na dostavu ponuda. </w:t>
      </w:r>
      <w:bookmarkStart w:id="3" w:name="_Hlk67322236"/>
      <w:r w:rsidRPr="00EF470C">
        <w:rPr>
          <w:rFonts w:cstheme="minorHAnsi"/>
          <w:sz w:val="24"/>
          <w:szCs w:val="24"/>
          <w:lang w:eastAsia="hr-HR" w:bidi="hr-HR"/>
        </w:rPr>
        <w:t xml:space="preserve">Količine iskazane u Troškovniku su </w:t>
      </w:r>
      <w:r w:rsidR="003026C9" w:rsidRPr="00EF470C">
        <w:rPr>
          <w:rFonts w:cstheme="minorHAnsi"/>
          <w:sz w:val="24"/>
          <w:szCs w:val="24"/>
          <w:lang w:eastAsia="hr-HR" w:bidi="hr-HR"/>
        </w:rPr>
        <w:t>točne</w:t>
      </w:r>
      <w:r w:rsidRPr="00EF470C">
        <w:rPr>
          <w:rFonts w:cstheme="minorHAnsi"/>
          <w:sz w:val="24"/>
          <w:szCs w:val="24"/>
          <w:lang w:eastAsia="hr-HR" w:bidi="hr-HR"/>
        </w:rPr>
        <w:t xml:space="preserve">. </w:t>
      </w:r>
    </w:p>
    <w:bookmarkEnd w:id="3"/>
    <w:p w14:paraId="3E8D1A88" w14:textId="7CA71F5A"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10. ROK, NAČIN I UVJETI PLAĆANJA</w:t>
      </w:r>
    </w:p>
    <w:p w14:paraId="4488CFFA" w14:textId="77777777"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 w:bidi="hr-HR"/>
        </w:rPr>
      </w:pPr>
    </w:p>
    <w:p w14:paraId="60C2C4EB" w14:textId="25AFE8A7" w:rsidR="00291CC3" w:rsidRPr="00EF470C" w:rsidRDefault="007C53D4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 xml:space="preserve">Plaćanje predujma nije predviđeno. </w:t>
      </w:r>
    </w:p>
    <w:p w14:paraId="0117577A" w14:textId="78CE84C9" w:rsidR="00FC5A2C" w:rsidRPr="00EF470C" w:rsidRDefault="0020211F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>Naručitelj će izvršiti plaćanje na temelju ispostavljenog  računa ponuditelja doznakom na žiro-račun u roku od 30 dana od dana izdavanja računa. Sukladno Zakonu o elektroničkom izdavanju računa u javnoj nabavi („Narodne novine“ broj: 94/2018) Naručitelj je obavezan od dana 01. prosinca 2018. godine zaprimati i obrađivati te izvršiti plaćanje elektroničkih računa i pratećih isprava izdanih sukladno europskoj normi, a izdavatelji elektroničkih računa su obvezni od 01.srpnja 2019. godine izdavati i slati elektroničke račune i prateće isprave sukladno europskoj normi.</w:t>
      </w:r>
    </w:p>
    <w:p w14:paraId="3B564491" w14:textId="529AE055" w:rsidR="007C53D4" w:rsidRPr="00EF470C" w:rsidRDefault="007C53D4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11. </w:t>
      </w:r>
      <w:r w:rsidR="00BE4AB8"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ODREDBE O CIJENI PONUDE I NAČINU ISKAZIVANJA CIJENE PONUDE</w:t>
      </w:r>
    </w:p>
    <w:p w14:paraId="7BA284A8" w14:textId="2BBA10F9" w:rsidR="00BE4AB8" w:rsidRPr="00EF470C" w:rsidRDefault="00BE4AB8" w:rsidP="00D051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Ponuditelji su u Prilog </w:t>
      </w:r>
      <w:r w:rsidR="00D051DF">
        <w:rPr>
          <w:rFonts w:cstheme="minorHAnsi"/>
          <w:sz w:val="24"/>
          <w:szCs w:val="24"/>
        </w:rPr>
        <w:t>4</w:t>
      </w:r>
      <w:r w:rsidR="00BF6F27" w:rsidRPr="00EF470C">
        <w:rPr>
          <w:rFonts w:cstheme="minorHAnsi"/>
          <w:sz w:val="24"/>
          <w:szCs w:val="24"/>
        </w:rPr>
        <w:t>.</w:t>
      </w:r>
      <w:r w:rsidRPr="00EF470C">
        <w:rPr>
          <w:rFonts w:cstheme="minorHAnsi"/>
          <w:sz w:val="24"/>
          <w:szCs w:val="24"/>
        </w:rPr>
        <w:t xml:space="preserve"> - Troškovnik dužni ponuditi tj. upisati jedinične cijene za svaku stavku</w:t>
      </w:r>
      <w:r w:rsidR="00D051DF">
        <w:rPr>
          <w:rFonts w:cstheme="minorHAnsi"/>
          <w:sz w:val="24"/>
          <w:szCs w:val="24"/>
        </w:rPr>
        <w:t xml:space="preserve"> T</w:t>
      </w:r>
      <w:r w:rsidRPr="00EF470C">
        <w:rPr>
          <w:rFonts w:cstheme="minorHAnsi"/>
          <w:sz w:val="24"/>
          <w:szCs w:val="24"/>
        </w:rPr>
        <w:t xml:space="preserve">roškovnika na način kako je to određeno u </w:t>
      </w:r>
      <w:r w:rsidR="00C62DDA" w:rsidRPr="00EF470C">
        <w:rPr>
          <w:rFonts w:cstheme="minorHAnsi"/>
          <w:sz w:val="24"/>
          <w:szCs w:val="24"/>
        </w:rPr>
        <w:t>T</w:t>
      </w:r>
      <w:r w:rsidRPr="00EF470C">
        <w:rPr>
          <w:rFonts w:cstheme="minorHAnsi"/>
          <w:sz w:val="24"/>
          <w:szCs w:val="24"/>
        </w:rPr>
        <w:t>roškovniku. Jedinična cijena izražena u Troškovniku je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fiksna i nepromjenjiva. </w:t>
      </w:r>
    </w:p>
    <w:p w14:paraId="25A48846" w14:textId="77777777"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265535" w14:textId="2BF42B3C" w:rsidR="00BE4AB8" w:rsidRPr="00EF470C" w:rsidRDefault="00BE4AB8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U jedinične cijene bez poreza na dodanu vrijednost moraju biti uračunati svi troškovi</w:t>
      </w:r>
      <w:r w:rsidR="00BF6F27" w:rsidRPr="00EF470C">
        <w:rPr>
          <w:rFonts w:cstheme="minorHAnsi"/>
          <w:b/>
          <w:bCs/>
          <w:sz w:val="24"/>
          <w:szCs w:val="24"/>
        </w:rPr>
        <w:t xml:space="preserve"> </w:t>
      </w:r>
      <w:r w:rsidRPr="00EF470C">
        <w:rPr>
          <w:rFonts w:cstheme="minorHAnsi"/>
          <w:b/>
          <w:bCs/>
          <w:sz w:val="24"/>
          <w:szCs w:val="24"/>
        </w:rPr>
        <w:t>te svi popusti.</w:t>
      </w:r>
    </w:p>
    <w:p w14:paraId="659A2830" w14:textId="77777777"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9580ED" w14:textId="77777777" w:rsidR="00D051DF" w:rsidRDefault="00BE4AB8" w:rsidP="00D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lastRenderedPageBreak/>
        <w:t>PDV se iskazuje zasebno iza cijene ponude na način kako je to predviđeno Troškovnikom. Ako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ponuditelj nije u sustavu PDV-a ili je predmet nabave oslobođen PDV-a, u Troškovniku se na 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iskazano za upis cijene ponude s porezom na dodanu vrijednost, upisuje isti iznos kao što je upisan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na mjestu predviđenom za upis cijene ponude bez poreza na dodanu vrijednost, a na 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predviđeno za upis PDV-a se upisuje 0. </w:t>
      </w:r>
    </w:p>
    <w:p w14:paraId="18BFEE5C" w14:textId="7A76C5F7" w:rsidR="00C62DDA" w:rsidRPr="00EF470C" w:rsidRDefault="00BE4AB8" w:rsidP="00D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Ukupnu cijenu ponude čini cijena ponude s PDV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om.</w:t>
      </w:r>
      <w:r w:rsidR="0059503B" w:rsidRPr="00EF470C">
        <w:rPr>
          <w:rFonts w:cstheme="minorHAnsi"/>
          <w:sz w:val="24"/>
          <w:szCs w:val="24"/>
        </w:rPr>
        <w:br/>
      </w:r>
    </w:p>
    <w:p w14:paraId="4A4D7256" w14:textId="782C2F98" w:rsidR="00291CC3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12. KRITERIJ ODABIRA PONUDE</w:t>
      </w:r>
    </w:p>
    <w:p w14:paraId="522ACE0F" w14:textId="1FA3E4BD" w:rsidR="00C62DDA" w:rsidRPr="00EF470C" w:rsidRDefault="00C62DDA" w:rsidP="005106AF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Kriterij odabira ponude je </w:t>
      </w:r>
      <w:r w:rsidRPr="00EF470C">
        <w:rPr>
          <w:rFonts w:cstheme="minorHAnsi"/>
          <w:b/>
          <w:bCs/>
          <w:sz w:val="24"/>
          <w:szCs w:val="24"/>
        </w:rPr>
        <w:t>najniža cijena.</w:t>
      </w:r>
      <w:r w:rsidR="009F4733" w:rsidRPr="00EF470C">
        <w:rPr>
          <w:rFonts w:cstheme="minorHAnsi"/>
          <w:b/>
          <w:bCs/>
          <w:sz w:val="24"/>
          <w:szCs w:val="24"/>
        </w:rPr>
        <w:t xml:space="preserve"> U postupku nabave ocijenjivat će se ponude </w:t>
      </w:r>
      <w:r w:rsidR="009F664E">
        <w:rPr>
          <w:rFonts w:cstheme="minorHAnsi"/>
          <w:b/>
          <w:bCs/>
          <w:sz w:val="24"/>
          <w:szCs w:val="24"/>
        </w:rPr>
        <w:t xml:space="preserve">bez </w:t>
      </w:r>
      <w:r w:rsidR="009F4733" w:rsidRPr="00EF470C">
        <w:rPr>
          <w:rFonts w:cstheme="minorHAnsi"/>
          <w:b/>
          <w:bCs/>
          <w:sz w:val="24"/>
          <w:szCs w:val="24"/>
        </w:rPr>
        <w:t>PDV-</w:t>
      </w:r>
      <w:r w:rsidR="009F664E">
        <w:rPr>
          <w:rFonts w:cstheme="minorHAnsi"/>
          <w:b/>
          <w:bCs/>
          <w:sz w:val="24"/>
          <w:szCs w:val="24"/>
        </w:rPr>
        <w:t>a.</w:t>
      </w:r>
    </w:p>
    <w:p w14:paraId="3404B069" w14:textId="71125527" w:rsidR="00C62DDA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13. ROK VALJANOSTI PONUDE</w:t>
      </w:r>
    </w:p>
    <w:p w14:paraId="67599A33" w14:textId="4551013B" w:rsidR="00C62DDA" w:rsidRPr="00EF470C" w:rsidRDefault="00C62DDA" w:rsidP="00C62DD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Rok valjanosti ponude mora biti najmanje </w:t>
      </w:r>
      <w:r w:rsidR="00DC087F">
        <w:rPr>
          <w:rFonts w:cstheme="minorHAnsi"/>
          <w:b/>
          <w:bCs/>
          <w:sz w:val="24"/>
          <w:szCs w:val="24"/>
        </w:rPr>
        <w:t>6</w:t>
      </w:r>
      <w:r w:rsidRPr="00EF470C">
        <w:rPr>
          <w:rFonts w:cstheme="minorHAnsi"/>
          <w:b/>
          <w:bCs/>
          <w:sz w:val="24"/>
          <w:szCs w:val="24"/>
        </w:rPr>
        <w:t>0 dana</w:t>
      </w:r>
      <w:r w:rsidRPr="00EF470C">
        <w:rPr>
          <w:rFonts w:cstheme="minorHAnsi"/>
          <w:sz w:val="24"/>
          <w:szCs w:val="24"/>
        </w:rPr>
        <w:t xml:space="preserve"> od krajnjeg roka za dostavu ponuda.</w:t>
      </w:r>
    </w:p>
    <w:p w14:paraId="4C2F15CF" w14:textId="7AEDD78D" w:rsidR="00C62DDA" w:rsidRPr="00EF470C" w:rsidRDefault="0059503B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14. UVJETI SPOSOBNOSTI</w:t>
      </w:r>
    </w:p>
    <w:p w14:paraId="69DCB86B" w14:textId="6041E797" w:rsidR="008871BC" w:rsidRDefault="0059503B" w:rsidP="00D051D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14.1. </w:t>
      </w:r>
      <w:r w:rsidR="00D051DF">
        <w:rPr>
          <w:rFonts w:cstheme="minorHAnsi"/>
          <w:b/>
          <w:bCs/>
          <w:sz w:val="24"/>
          <w:szCs w:val="24"/>
        </w:rPr>
        <w:t>Uvjet tehničke i stručne sposobnosti</w:t>
      </w:r>
    </w:p>
    <w:p w14:paraId="79CD3823" w14:textId="10753974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Gospodarski subjekt mora dokazati da je u godini u kojoj je započeo postupak nabave (2021. godina) i tijekom tri godine koje prethode toj godini (2020., 2019., 2018. godina) izvršio</w:t>
      </w:r>
      <w:r w:rsidR="009965DD">
        <w:rPr>
          <w:rFonts w:cstheme="minorHAnsi"/>
          <w:sz w:val="24"/>
          <w:szCs w:val="24"/>
        </w:rPr>
        <w:t xml:space="preserve"> radove</w:t>
      </w:r>
      <w:r w:rsidRPr="006D460A">
        <w:rPr>
          <w:rFonts w:cstheme="minorHAnsi"/>
          <w:sz w:val="24"/>
          <w:szCs w:val="24"/>
        </w:rPr>
        <w:t xml:space="preserve"> iste ili slične predmetu nabave čija kumulativna vrijednost bez PDV-a je jednaka ili veća od </w:t>
      </w:r>
      <w:r w:rsidR="00427628">
        <w:rPr>
          <w:rFonts w:cstheme="minorHAnsi"/>
          <w:sz w:val="24"/>
          <w:szCs w:val="24"/>
        </w:rPr>
        <w:t>procijenjene vrijednosti nabave</w:t>
      </w:r>
      <w:r w:rsidRPr="006D460A">
        <w:rPr>
          <w:rFonts w:cstheme="minorHAnsi"/>
          <w:sz w:val="24"/>
          <w:szCs w:val="24"/>
        </w:rPr>
        <w:t xml:space="preserve"> bez PDV-a</w:t>
      </w:r>
      <w:r w:rsidR="00EC6F57">
        <w:rPr>
          <w:rFonts w:cstheme="minorHAnsi"/>
          <w:sz w:val="24"/>
          <w:szCs w:val="24"/>
        </w:rPr>
        <w:t xml:space="preserve"> </w:t>
      </w:r>
      <w:r w:rsidR="00EC6F57" w:rsidRPr="00EC6F57">
        <w:rPr>
          <w:rFonts w:cstheme="minorHAnsi"/>
          <w:b/>
          <w:bCs/>
          <w:sz w:val="24"/>
          <w:szCs w:val="24"/>
        </w:rPr>
        <w:t>za pojedinu grupu nabave</w:t>
      </w:r>
      <w:r w:rsidRPr="006D460A">
        <w:rPr>
          <w:rFonts w:cstheme="minorHAnsi"/>
          <w:sz w:val="24"/>
          <w:szCs w:val="24"/>
        </w:rPr>
        <w:t xml:space="preserve">. Pritom, za izračun kumulativne vrijednosti izvršenih </w:t>
      </w:r>
      <w:r w:rsidR="009965DD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moguće je uzeti u obzir </w:t>
      </w:r>
      <w:r w:rsidRPr="004908ED">
        <w:rPr>
          <w:rFonts w:cstheme="minorHAnsi"/>
          <w:b/>
          <w:bCs/>
          <w:sz w:val="24"/>
          <w:szCs w:val="24"/>
        </w:rPr>
        <w:t>minimalno jednu, a maksimalno tri</w:t>
      </w:r>
      <w:r w:rsidRPr="006D460A">
        <w:rPr>
          <w:rFonts w:cstheme="minorHAnsi"/>
          <w:sz w:val="24"/>
          <w:szCs w:val="24"/>
        </w:rPr>
        <w:t xml:space="preserve"> reference (3 izvršenja</w:t>
      </w:r>
      <w:r w:rsidR="009965DD">
        <w:rPr>
          <w:rFonts w:cstheme="minorHAnsi"/>
          <w:sz w:val="24"/>
          <w:szCs w:val="24"/>
        </w:rPr>
        <w:t>)</w:t>
      </w:r>
    </w:p>
    <w:p w14:paraId="50EF9E8F" w14:textId="1FA0F0A5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 xml:space="preserve">Za potrebe utvrđivanja tehničke sposobnosti gospodarskog subjekta u ponudi se dostavlja </w:t>
      </w:r>
      <w:r w:rsidRPr="006D460A">
        <w:rPr>
          <w:rFonts w:cstheme="minorHAnsi"/>
          <w:b/>
          <w:bCs/>
          <w:sz w:val="24"/>
          <w:szCs w:val="24"/>
        </w:rPr>
        <w:t>Prilog 5</w:t>
      </w:r>
      <w:r>
        <w:rPr>
          <w:rFonts w:cstheme="minorHAnsi"/>
          <w:b/>
          <w:bCs/>
          <w:sz w:val="24"/>
          <w:szCs w:val="24"/>
        </w:rPr>
        <w:t>.</w:t>
      </w:r>
      <w:r w:rsidRPr="006D460A">
        <w:rPr>
          <w:rFonts w:cstheme="minorHAnsi"/>
          <w:sz w:val="24"/>
          <w:szCs w:val="24"/>
        </w:rPr>
        <w:t xml:space="preserve">  – </w:t>
      </w:r>
      <w:r w:rsidRPr="006D460A">
        <w:rPr>
          <w:rFonts w:cstheme="minorHAnsi"/>
          <w:b/>
          <w:bCs/>
          <w:sz w:val="24"/>
          <w:szCs w:val="24"/>
        </w:rPr>
        <w:t xml:space="preserve">Popis izvršenih </w:t>
      </w:r>
      <w:r w:rsidR="009965DD">
        <w:rPr>
          <w:rFonts w:cstheme="minorHAnsi"/>
          <w:b/>
          <w:bCs/>
          <w:sz w:val="24"/>
          <w:szCs w:val="24"/>
        </w:rPr>
        <w:t>radova</w:t>
      </w:r>
      <w:r w:rsidRPr="006D460A">
        <w:rPr>
          <w:rFonts w:cstheme="minorHAnsi"/>
          <w:b/>
          <w:bCs/>
          <w:sz w:val="24"/>
          <w:szCs w:val="24"/>
        </w:rPr>
        <w:t>.</w:t>
      </w:r>
    </w:p>
    <w:p w14:paraId="13A2B9EE" w14:textId="77777777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Popis sadržava minimalno sljedeće:</w:t>
      </w:r>
    </w:p>
    <w:p w14:paraId="64C39B1A" w14:textId="4E69FA16" w:rsidR="006D460A" w:rsidRPr="006D460A" w:rsidRDefault="006D460A" w:rsidP="006D460A">
      <w:pPr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− predmet</w:t>
      </w:r>
      <w:r w:rsidR="009965DD">
        <w:rPr>
          <w:rFonts w:cstheme="minorHAnsi"/>
          <w:sz w:val="24"/>
          <w:szCs w:val="24"/>
        </w:rPr>
        <w:t xml:space="preserve"> radova</w:t>
      </w:r>
      <w:r w:rsidR="009965DD" w:rsidRPr="006D460A">
        <w:rPr>
          <w:rFonts w:cstheme="minorHAnsi"/>
          <w:sz w:val="24"/>
          <w:szCs w:val="24"/>
        </w:rPr>
        <w:t xml:space="preserve"> </w:t>
      </w:r>
      <w:r w:rsidRPr="006D460A">
        <w:rPr>
          <w:rFonts w:cstheme="minorHAnsi"/>
          <w:sz w:val="24"/>
          <w:szCs w:val="24"/>
        </w:rPr>
        <w:br/>
        <w:t xml:space="preserve">− vrijednost </w:t>
      </w:r>
      <w:r w:rsidR="005A2F1E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(bez PDV‐a)</w:t>
      </w:r>
      <w:r w:rsidRPr="006D460A">
        <w:rPr>
          <w:rFonts w:cstheme="minorHAnsi"/>
          <w:sz w:val="24"/>
          <w:szCs w:val="24"/>
        </w:rPr>
        <w:tab/>
      </w:r>
      <w:r w:rsidRPr="006D460A">
        <w:rPr>
          <w:rFonts w:cstheme="minorHAnsi"/>
          <w:sz w:val="24"/>
          <w:szCs w:val="24"/>
        </w:rPr>
        <w:br/>
        <w:t xml:space="preserve">− opis </w:t>
      </w:r>
      <w:r w:rsidR="009965DD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iz kojeg je vidljivo da se radi o </w:t>
      </w:r>
      <w:r w:rsidR="009965DD">
        <w:rPr>
          <w:rFonts w:cstheme="minorHAnsi"/>
          <w:sz w:val="24"/>
          <w:szCs w:val="24"/>
        </w:rPr>
        <w:t>radovima</w:t>
      </w:r>
      <w:r w:rsidRPr="006D460A">
        <w:rPr>
          <w:rFonts w:cstheme="minorHAnsi"/>
          <w:sz w:val="24"/>
          <w:szCs w:val="24"/>
        </w:rPr>
        <w:t xml:space="preserve"> istim ili sličnim predmetu nabave,</w:t>
      </w:r>
      <w:r w:rsidRPr="006D460A">
        <w:rPr>
          <w:rFonts w:cstheme="minorHAnsi"/>
          <w:sz w:val="24"/>
          <w:szCs w:val="24"/>
        </w:rPr>
        <w:br/>
        <w:t>− razdoblje izvršenja,</w:t>
      </w:r>
      <w:r w:rsidRPr="006D460A">
        <w:rPr>
          <w:rFonts w:cstheme="minorHAnsi"/>
          <w:sz w:val="24"/>
          <w:szCs w:val="24"/>
        </w:rPr>
        <w:br/>
        <w:t>− naziv druge ugovorne strane (investitora, naručitelja) i osobu za kontakt i kontakt podatke naručitelja.</w:t>
      </w:r>
    </w:p>
    <w:p w14:paraId="7062BAAA" w14:textId="77777777" w:rsidR="00D051DF" w:rsidRPr="00EF470C" w:rsidRDefault="00D051DF" w:rsidP="00D051DF">
      <w:pPr>
        <w:jc w:val="both"/>
        <w:rPr>
          <w:rFonts w:cstheme="minorHAnsi"/>
          <w:sz w:val="24"/>
          <w:szCs w:val="24"/>
          <w:lang w:bidi="hr-HR"/>
        </w:rPr>
      </w:pPr>
    </w:p>
    <w:p w14:paraId="69C8C5BD" w14:textId="4FFC79EF" w:rsidR="00053532" w:rsidRPr="00EF470C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15. SADRŽAJ PONUDE</w:t>
      </w:r>
    </w:p>
    <w:p w14:paraId="7E0EA129" w14:textId="5A8DA426" w:rsidR="00053532" w:rsidRPr="00EF470C" w:rsidRDefault="00053532" w:rsidP="00053532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Ponuda mora sadržavati:</w:t>
      </w:r>
    </w:p>
    <w:p w14:paraId="52CDAB77" w14:textId="67091BC4" w:rsidR="00053532" w:rsidRPr="00EF470C" w:rsidRDefault="00053532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>Prilog 1</w:t>
      </w:r>
      <w:r w:rsidRPr="00EF470C">
        <w:rPr>
          <w:rFonts w:cstheme="minorHAnsi"/>
          <w:sz w:val="24"/>
          <w:szCs w:val="24"/>
        </w:rPr>
        <w:t xml:space="preserve"> –  popunjen Ponudbeni list</w:t>
      </w:r>
      <w:r w:rsidR="006E5ABE" w:rsidRPr="00EF470C">
        <w:rPr>
          <w:rFonts w:cstheme="minorHAnsi"/>
          <w:sz w:val="24"/>
          <w:szCs w:val="24"/>
        </w:rPr>
        <w:t xml:space="preserve"> za svaku grupu za koju se podnosi ponuda</w:t>
      </w:r>
    </w:p>
    <w:p w14:paraId="637B2D0E" w14:textId="54CE40DF" w:rsidR="00593E7F" w:rsidRPr="00EF470C" w:rsidRDefault="00593E7F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 xml:space="preserve">Prilog </w:t>
      </w:r>
      <w:r w:rsidR="00EC6F57" w:rsidRPr="00EC6F57">
        <w:rPr>
          <w:rFonts w:cstheme="minorHAnsi"/>
          <w:b/>
          <w:bCs/>
          <w:sz w:val="24"/>
          <w:szCs w:val="24"/>
        </w:rPr>
        <w:t>4</w:t>
      </w:r>
      <w:r w:rsidR="00DE7D5D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– popunjen prilog </w:t>
      </w:r>
      <w:r w:rsidR="006D460A">
        <w:rPr>
          <w:rFonts w:cstheme="minorHAnsi"/>
          <w:sz w:val="24"/>
          <w:szCs w:val="24"/>
        </w:rPr>
        <w:t>Troškovnik</w:t>
      </w:r>
      <w:r w:rsidRPr="00EF470C">
        <w:rPr>
          <w:rFonts w:cstheme="minorHAnsi"/>
          <w:sz w:val="24"/>
          <w:szCs w:val="24"/>
        </w:rPr>
        <w:t xml:space="preserve"> za svaku grupu za koju se podnosi ponuda</w:t>
      </w:r>
    </w:p>
    <w:p w14:paraId="4FE704A1" w14:textId="30BF4E64" w:rsidR="00053532" w:rsidRPr="00EF470C" w:rsidRDefault="00053532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Dokaz ispunjenja uvjeta </w:t>
      </w:r>
      <w:r w:rsidR="00EC6F57">
        <w:rPr>
          <w:rFonts w:cstheme="minorHAnsi"/>
          <w:sz w:val="24"/>
          <w:szCs w:val="24"/>
        </w:rPr>
        <w:t>tehničke i stručne</w:t>
      </w:r>
      <w:r w:rsidRPr="00EF470C">
        <w:rPr>
          <w:rFonts w:cstheme="minorHAnsi"/>
          <w:sz w:val="24"/>
          <w:szCs w:val="24"/>
        </w:rPr>
        <w:t xml:space="preserve"> sposobnosti</w:t>
      </w:r>
      <w:r w:rsidR="00090831" w:rsidRPr="00EF470C">
        <w:rPr>
          <w:rFonts w:cstheme="minorHAnsi"/>
          <w:sz w:val="24"/>
          <w:szCs w:val="24"/>
        </w:rPr>
        <w:t xml:space="preserve"> iz točke 14.1.</w:t>
      </w:r>
      <w:r w:rsidR="00EC6F57">
        <w:rPr>
          <w:rFonts w:cstheme="minorHAnsi"/>
          <w:sz w:val="24"/>
          <w:szCs w:val="24"/>
        </w:rPr>
        <w:t xml:space="preserve"> (</w:t>
      </w:r>
      <w:r w:rsidR="00EC6F57" w:rsidRPr="00EC6F57">
        <w:rPr>
          <w:rFonts w:cstheme="minorHAnsi"/>
          <w:b/>
          <w:bCs/>
          <w:sz w:val="24"/>
          <w:szCs w:val="24"/>
        </w:rPr>
        <w:t>Prilog 5</w:t>
      </w:r>
      <w:r w:rsidR="00EC6F57">
        <w:rPr>
          <w:rFonts w:cstheme="minorHAnsi"/>
          <w:sz w:val="24"/>
          <w:szCs w:val="24"/>
        </w:rPr>
        <w:t>.)</w:t>
      </w:r>
    </w:p>
    <w:p w14:paraId="2542F6F1" w14:textId="77777777" w:rsidR="00053532" w:rsidRPr="00EF470C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lastRenderedPageBreak/>
        <w:t xml:space="preserve">Pri izradi ponude ponuditelj se mora pridržavati zahtjeva i uvjeta Poziva na dostavu ponuda te ne smije mijenjati i nadopunjavati tekst Poziva na dostavu ponuda. </w:t>
      </w:r>
    </w:p>
    <w:p w14:paraId="606A420A" w14:textId="51C551DF" w:rsidR="00DE7D5D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t>Sve troškove izrade ponude snose ponuditelji. Ponuditelji nemaju pravo na bilo kakvu nadoknadu troškova izrade ponude. Ponuda se zajedno s pripadajućom dokumentacijom izrađuje na hrvatskom jeziku.</w:t>
      </w:r>
    </w:p>
    <w:p w14:paraId="19E2AAA9" w14:textId="27B9D649" w:rsidR="00EC6F57" w:rsidRDefault="00EC6F57" w:rsidP="00053532">
      <w:pPr>
        <w:jc w:val="both"/>
        <w:rPr>
          <w:rFonts w:cstheme="minorHAnsi"/>
          <w:sz w:val="24"/>
          <w:szCs w:val="24"/>
          <w:lang w:bidi="hr-HR"/>
        </w:rPr>
      </w:pPr>
    </w:p>
    <w:p w14:paraId="1F5E6D89" w14:textId="746E2F94" w:rsidR="00EC6F57" w:rsidRPr="00EC6F57" w:rsidRDefault="00EC6F57" w:rsidP="00053532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t>16. OBLIK I NAČIN IZRADE PONUDE</w:t>
      </w:r>
    </w:p>
    <w:p w14:paraId="42242997" w14:textId="206979EE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 xml:space="preserve">Ponuditelj se pri izradi ponude mora pridržavati zahtjeva i uvjeta iz ovog </w:t>
      </w:r>
      <w:r>
        <w:rPr>
          <w:rFonts w:cstheme="minorHAnsi"/>
          <w:sz w:val="24"/>
          <w:szCs w:val="24"/>
          <w:lang w:bidi="hr-HR"/>
        </w:rPr>
        <w:t>P</w:t>
      </w:r>
      <w:r w:rsidRPr="00EC6F57">
        <w:rPr>
          <w:rFonts w:cstheme="minorHAnsi"/>
          <w:sz w:val="24"/>
          <w:szCs w:val="24"/>
          <w:lang w:bidi="hr-HR"/>
        </w:rPr>
        <w:t>oziva za dostavu ponuda. Propisani tekst Poziva ne smije se mijenjati i nadopunjavati.</w:t>
      </w:r>
    </w:p>
    <w:p w14:paraId="005C6432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se, zajedno sa pripadajućom dokumentacijom, izrađuje na hrvatskom jeziku i latiničnom pismu, a cijena ponude izražava se u kunama.</w:t>
      </w:r>
    </w:p>
    <w:p w14:paraId="737C7993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treba biti predana sa svim dokumentima navedenim u Pozivu za dostavu ponuda.</w:t>
      </w:r>
    </w:p>
    <w:p w14:paraId="0950EB14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Stranice ponude obavezno moraju biti numerirane, a označavaju se na slijedeći način:</w:t>
      </w:r>
    </w:p>
    <w:p w14:paraId="005704B5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 xml:space="preserve">- ukupan broj stranica kroz redni broj stranice (npr. 24/1) ili redni broj stranice kroz ukupan broj stranica (npr 1/24). </w:t>
      </w:r>
    </w:p>
    <w:p w14:paraId="1F8A31AC" w14:textId="0977703D" w:rsidR="00EC6F57" w:rsidRPr="00EC6F57" w:rsidRDefault="00EC6F57" w:rsidP="00EC6F57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t>Ponuda mora biti uvezena u cjelinu na način da onemogući naknadno vađenje ili umetanje listova.</w:t>
      </w:r>
    </w:p>
    <w:p w14:paraId="0AD9EE7C" w14:textId="77777777" w:rsidR="00EC6F57" w:rsidRPr="00EF470C" w:rsidRDefault="00EC6F57" w:rsidP="00053532">
      <w:pPr>
        <w:jc w:val="both"/>
        <w:rPr>
          <w:rFonts w:cstheme="minorHAnsi"/>
          <w:sz w:val="24"/>
          <w:szCs w:val="24"/>
          <w:lang w:bidi="hr-HR"/>
        </w:rPr>
      </w:pPr>
    </w:p>
    <w:p w14:paraId="53066CF7" w14:textId="77777777" w:rsidR="00DC087F" w:rsidRDefault="00DC087F" w:rsidP="00053532">
      <w:pPr>
        <w:jc w:val="both"/>
        <w:rPr>
          <w:rFonts w:cstheme="minorHAnsi"/>
          <w:b/>
          <w:bCs/>
          <w:sz w:val="24"/>
          <w:szCs w:val="24"/>
        </w:rPr>
      </w:pPr>
    </w:p>
    <w:p w14:paraId="68E7ED4A" w14:textId="7DC03D8E" w:rsidR="00053532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EC6F57">
        <w:rPr>
          <w:rFonts w:cstheme="minorHAnsi"/>
          <w:b/>
          <w:bCs/>
          <w:sz w:val="24"/>
          <w:szCs w:val="24"/>
        </w:rPr>
        <w:t>7</w:t>
      </w:r>
      <w:r w:rsidRPr="00EF470C">
        <w:rPr>
          <w:rFonts w:cstheme="minorHAnsi"/>
          <w:b/>
          <w:bCs/>
          <w:sz w:val="24"/>
          <w:szCs w:val="24"/>
        </w:rPr>
        <w:t>. NAČIN DOSTAVE PONUDE</w:t>
      </w:r>
    </w:p>
    <w:p w14:paraId="3764E249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Ponuda se dostavlja u zatvorenoj omotnici s nazivom i adresom naručitelja, nazivom i adresom ponuditelja, evidencijskim brojem nabave, nazivom predmeta nabave i naznakom "ne otvaraj".</w:t>
      </w:r>
    </w:p>
    <w:p w14:paraId="1262C83E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</w:p>
    <w:p w14:paraId="72A8B150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  <w:r w:rsidRPr="00EC6F57">
        <w:rPr>
          <w:rFonts w:cstheme="minorHAnsi"/>
          <w:sz w:val="24"/>
          <w:szCs w:val="24"/>
          <w:u w:val="single"/>
        </w:rPr>
        <w:t>Omotnica se dostavlja :</w:t>
      </w:r>
    </w:p>
    <w:p w14:paraId="4CA72C25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</w:p>
    <w:p w14:paraId="44555870" w14:textId="0B7CD13B" w:rsidR="00EC6F57" w:rsidRPr="001C32C6" w:rsidRDefault="00EC6F57" w:rsidP="001C32C6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adresu:</w:t>
      </w:r>
    </w:p>
    <w:p w14:paraId="192EA817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Muzej Mimara</w:t>
      </w:r>
    </w:p>
    <w:p w14:paraId="2DF3474F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Trg F. Roosevelta 5</w:t>
      </w:r>
    </w:p>
    <w:p w14:paraId="69036A14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Zagreb</w:t>
      </w:r>
      <w:bookmarkStart w:id="4" w:name="MjestoOtvPonuda2"/>
      <w:bookmarkEnd w:id="4"/>
    </w:p>
    <w:p w14:paraId="43096CF0" w14:textId="6B1BADC6" w:rsidR="00EC6F57" w:rsidRPr="001C32C6" w:rsidRDefault="00EC6F57" w:rsidP="001C32C6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omotnici ponude treba biti naznačeno:</w:t>
      </w:r>
    </w:p>
    <w:p w14:paraId="5BA50DB3" w14:textId="639F5662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lastRenderedPageBreak/>
        <w:t xml:space="preserve">Ponuda za jednostavu nabavu Ev. broj: </w:t>
      </w:r>
      <w:r w:rsidR="009F664E">
        <w:rPr>
          <w:rFonts w:cstheme="minorHAnsi"/>
          <w:sz w:val="24"/>
          <w:szCs w:val="24"/>
        </w:rPr>
        <w:t>11/2021</w:t>
      </w:r>
      <w:r w:rsidRPr="00EC6F57">
        <w:rPr>
          <w:rFonts w:cstheme="minorHAnsi"/>
          <w:sz w:val="24"/>
          <w:szCs w:val="24"/>
        </w:rPr>
        <w:t xml:space="preserve">  za predmet nabave:</w:t>
      </w:r>
    </w:p>
    <w:p w14:paraId="67D7250D" w14:textId="797A4376" w:rsidR="00DC087F" w:rsidRPr="00DC087F" w:rsidRDefault="00EC6F57" w:rsidP="00DC087F">
      <w:pPr>
        <w:jc w:val="both"/>
        <w:rPr>
          <w:rFonts w:cstheme="minorHAnsi"/>
          <w:b/>
          <w:bCs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 „</w:t>
      </w:r>
      <w:r w:rsidR="00DC087F" w:rsidRPr="00DC087F">
        <w:rPr>
          <w:rFonts w:cstheme="minorHAnsi"/>
          <w:b/>
          <w:bCs/>
          <w:sz w:val="24"/>
          <w:szCs w:val="24"/>
        </w:rPr>
        <w:t>NABAVA GEOTEHNIČKIH ISTRAŽNIH RADOVA I ISPITIVANJA SLOJEVA KONSTRUKCIJE, STANJA GRADIVA NOSIVOSTI ELEMENATA TE VLAGE U KONSTRUKCIJI</w:t>
      </w:r>
      <w:r w:rsidR="00DC087F">
        <w:rPr>
          <w:rFonts w:cstheme="minorHAnsi"/>
          <w:b/>
          <w:bCs/>
          <w:sz w:val="24"/>
          <w:szCs w:val="24"/>
        </w:rPr>
        <w:t xml:space="preserve">“ – </w:t>
      </w:r>
      <w:r w:rsidR="00DC087F" w:rsidRPr="00DC087F">
        <w:rPr>
          <w:rFonts w:cstheme="minorHAnsi"/>
          <w:sz w:val="24"/>
          <w:szCs w:val="24"/>
        </w:rPr>
        <w:t>oznaka grupe  za koju se podnosi ponuda</w:t>
      </w:r>
    </w:p>
    <w:p w14:paraId="660B760D" w14:textId="43B54534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“, "NE OTVARAJ"</w:t>
      </w:r>
    </w:p>
    <w:p w14:paraId="60BCAB62" w14:textId="77777777"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adresa i naziv ponuditelja</w:t>
      </w:r>
    </w:p>
    <w:p w14:paraId="4107C690" w14:textId="77777777"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na omotnici izmjene i/ili dopune treba biti naznačeno:</w:t>
      </w:r>
    </w:p>
    <w:p w14:paraId="625954BB" w14:textId="5DBE207A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Izmjena i/ili dopuna ponude za  postupak jednostavne nabave Ev. broj: </w:t>
      </w:r>
      <w:r w:rsidR="009F664E">
        <w:rPr>
          <w:rFonts w:cstheme="minorHAnsi"/>
          <w:sz w:val="24"/>
          <w:szCs w:val="24"/>
        </w:rPr>
        <w:t xml:space="preserve">11/2021 </w:t>
      </w:r>
      <w:r w:rsidRPr="00EC6F57">
        <w:rPr>
          <w:rFonts w:cstheme="minorHAnsi"/>
          <w:sz w:val="24"/>
          <w:szCs w:val="24"/>
        </w:rPr>
        <w:t>za nabavu :</w:t>
      </w:r>
    </w:p>
    <w:p w14:paraId="2DBF4B7C" w14:textId="536AEAD3" w:rsidR="001C32C6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„</w:t>
      </w:r>
      <w:r w:rsidR="00DC087F" w:rsidRPr="00DC087F">
        <w:rPr>
          <w:rFonts w:cstheme="minorHAnsi"/>
          <w:b/>
          <w:bCs/>
          <w:sz w:val="24"/>
          <w:szCs w:val="24"/>
        </w:rPr>
        <w:t>NABAVA GEOTEHNIČKIH ISTRAŽNIH RADOVA I ISPITIVANJA SLOJEVA KONSTRUKCIJE, STANJA GRADIVA NOSIVOSTI ELEMENATA TE VLAGE U KONSTRUKCIJI</w:t>
      </w:r>
      <w:r w:rsidR="00DC087F">
        <w:rPr>
          <w:rFonts w:cstheme="minorHAnsi"/>
          <w:b/>
          <w:bCs/>
          <w:sz w:val="24"/>
          <w:szCs w:val="24"/>
        </w:rPr>
        <w:t xml:space="preserve"> </w:t>
      </w:r>
      <w:r w:rsidR="001C32C6">
        <w:rPr>
          <w:rFonts w:cstheme="minorHAnsi"/>
          <w:sz w:val="24"/>
          <w:szCs w:val="24"/>
        </w:rPr>
        <w:t>– oznaka grupe za koju se podnosi izmjena i/ili dopuna ponude</w:t>
      </w:r>
    </w:p>
    <w:p w14:paraId="1B3D7DBF" w14:textId="77777777" w:rsidR="001C32C6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"NE OTVARAJ" </w:t>
      </w:r>
    </w:p>
    <w:p w14:paraId="181482A5" w14:textId="47BF917F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Izmjena i/ili dopuna ponude, adresa i naziv ponuditelja.</w:t>
      </w:r>
    </w:p>
    <w:p w14:paraId="138C7C4B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Ukoliko omotnica nije zapečaćena i označena u skladu s ovom odrednicom, Naručitelj neće snositi odgovornost u slučaju da se ponuda i/ili izmjena/dopuna zagubi, krivo ili prerano otvori te ne evidentira na otvaranju ponuda.</w:t>
      </w:r>
    </w:p>
    <w:p w14:paraId="0F88F203" w14:textId="1BFCBB0A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Omotnice se moraju dostaviti na navedeni naslov  do </w:t>
      </w:r>
      <w:r w:rsidR="003A308B">
        <w:rPr>
          <w:rFonts w:cstheme="minorHAnsi"/>
          <w:sz w:val="24"/>
          <w:szCs w:val="24"/>
          <w:highlight w:val="yellow"/>
        </w:rPr>
        <w:t>03</w:t>
      </w:r>
      <w:r w:rsidRPr="00EC6F57">
        <w:rPr>
          <w:rFonts w:cstheme="minorHAnsi"/>
          <w:sz w:val="24"/>
          <w:szCs w:val="24"/>
          <w:highlight w:val="yellow"/>
        </w:rPr>
        <w:t>.</w:t>
      </w:r>
      <w:r w:rsidR="003A308B">
        <w:rPr>
          <w:rFonts w:cstheme="minorHAnsi"/>
          <w:sz w:val="24"/>
          <w:szCs w:val="24"/>
          <w:highlight w:val="yellow"/>
        </w:rPr>
        <w:t>08</w:t>
      </w:r>
      <w:r w:rsidRPr="00EC6F57">
        <w:rPr>
          <w:rFonts w:cstheme="minorHAnsi"/>
          <w:sz w:val="24"/>
          <w:szCs w:val="24"/>
          <w:highlight w:val="yellow"/>
        </w:rPr>
        <w:t xml:space="preserve">.2021. godine do </w:t>
      </w:r>
      <w:bookmarkStart w:id="5" w:name="RokZaDostavuSat1"/>
      <w:bookmarkEnd w:id="5"/>
      <w:r w:rsidRPr="00EC6F57">
        <w:rPr>
          <w:rFonts w:cstheme="minorHAnsi"/>
          <w:sz w:val="24"/>
          <w:szCs w:val="24"/>
          <w:highlight w:val="yellow"/>
        </w:rPr>
        <w:t>1</w:t>
      </w:r>
      <w:r w:rsidR="00DC087F" w:rsidRPr="00DC087F">
        <w:rPr>
          <w:rFonts w:cstheme="minorHAnsi"/>
          <w:sz w:val="24"/>
          <w:szCs w:val="24"/>
          <w:highlight w:val="yellow"/>
        </w:rPr>
        <w:t>4</w:t>
      </w:r>
      <w:r w:rsidRPr="00EC6F57">
        <w:rPr>
          <w:rFonts w:cstheme="minorHAnsi"/>
          <w:sz w:val="24"/>
          <w:szCs w:val="24"/>
          <w:highlight w:val="yellow"/>
        </w:rPr>
        <w:t>:00 sati</w:t>
      </w:r>
      <w:r w:rsidRPr="00EC6F57">
        <w:rPr>
          <w:rFonts w:cstheme="minorHAnsi"/>
          <w:sz w:val="24"/>
          <w:szCs w:val="24"/>
        </w:rPr>
        <w:t xml:space="preserve"> na urudžbeni zapisnik u tajništvo Muzeja Mimara, Trg F. Roosevelta 5, Zagreb.</w:t>
      </w:r>
    </w:p>
    <w:p w14:paraId="324D58A5" w14:textId="210DBC3D" w:rsidR="008824BF" w:rsidRPr="001C32C6" w:rsidRDefault="008824BF" w:rsidP="008824BF">
      <w:pPr>
        <w:jc w:val="both"/>
        <w:rPr>
          <w:rFonts w:cstheme="minorHAnsi"/>
          <w:b/>
          <w:bCs/>
          <w:sz w:val="24"/>
          <w:szCs w:val="24"/>
        </w:rPr>
      </w:pPr>
      <w:r w:rsidRPr="008824BF">
        <w:rPr>
          <w:rFonts w:cstheme="minorHAnsi"/>
          <w:sz w:val="24"/>
          <w:szCs w:val="24"/>
        </w:rPr>
        <w:t xml:space="preserve">Ponude se mogu dostaviti i elektroničkim sredstvom komunikacije na </w:t>
      </w:r>
      <w:r w:rsidR="001C32C6">
        <w:rPr>
          <w:rFonts w:cstheme="minorHAnsi"/>
          <w:sz w:val="24"/>
          <w:szCs w:val="24"/>
        </w:rPr>
        <w:t xml:space="preserve">sljedeću adresu: </w:t>
      </w:r>
      <w:hyperlink r:id="rId10" w:history="1">
        <w:r w:rsidR="001C32C6" w:rsidRPr="001C32C6">
          <w:rPr>
            <w:rStyle w:val="Hyperlink"/>
            <w:rFonts w:cstheme="minorHAnsi"/>
            <w:sz w:val="24"/>
            <w:szCs w:val="24"/>
          </w:rPr>
          <w:t>mirjana.blazevic@mimara.hr</w:t>
        </w:r>
      </w:hyperlink>
      <w:r w:rsidR="001C32C6">
        <w:rPr>
          <w:rFonts w:cstheme="minorHAnsi"/>
          <w:sz w:val="24"/>
          <w:szCs w:val="24"/>
        </w:rPr>
        <w:t xml:space="preserve"> uz naznaku u predmetu elektroničke poruke </w:t>
      </w:r>
      <w:r w:rsidR="001C32C6" w:rsidRPr="001C32C6">
        <w:rPr>
          <w:rFonts w:cstheme="minorHAnsi"/>
          <w:b/>
          <w:bCs/>
          <w:sz w:val="24"/>
          <w:szCs w:val="24"/>
        </w:rPr>
        <w:t>evidencijskog broja nabave i grupe za koju se podnosi ponuda.</w:t>
      </w:r>
    </w:p>
    <w:p w14:paraId="52A8D702" w14:textId="77777777" w:rsidR="008824BF" w:rsidRDefault="008824BF" w:rsidP="00EC6F57">
      <w:pPr>
        <w:jc w:val="both"/>
        <w:rPr>
          <w:rFonts w:cstheme="minorHAnsi"/>
          <w:sz w:val="24"/>
          <w:szCs w:val="24"/>
        </w:rPr>
      </w:pPr>
    </w:p>
    <w:p w14:paraId="13B90960" w14:textId="79C9ED7D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U ovom postupku jednostavne nabave naručitelj nije obvezan provoditi javno otvaranje ponuda.</w:t>
      </w:r>
    </w:p>
    <w:p w14:paraId="3CA968C3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Nakon proteka roka za dostavu ponuda, ponuda se ne smije mijenjati. Ponude koje pristignu nakon navedenog roka bit će isključene.</w:t>
      </w:r>
    </w:p>
    <w:p w14:paraId="4A24E638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Do isteka roka za dostavu ponude ponuditelj može dodatnom, pravovaljano potpisanom izjavom izmijeniti svoju ponudu, nadopuniti je ili od nje odustati. </w:t>
      </w:r>
    </w:p>
    <w:p w14:paraId="04C372D6" w14:textId="59194073" w:rsidR="00EC6F57" w:rsidRDefault="00EC6F57" w:rsidP="00053532">
      <w:pPr>
        <w:jc w:val="both"/>
        <w:rPr>
          <w:rFonts w:cstheme="minorHAnsi"/>
          <w:b/>
          <w:bCs/>
          <w:sz w:val="24"/>
          <w:szCs w:val="24"/>
        </w:rPr>
      </w:pPr>
    </w:p>
    <w:p w14:paraId="0AB80B7A" w14:textId="70D6A77F" w:rsidR="00AB288A" w:rsidRPr="00EF470C" w:rsidRDefault="00AB288A" w:rsidP="00AB288A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DC087F">
        <w:rPr>
          <w:rFonts w:cstheme="minorHAnsi"/>
          <w:b/>
          <w:bCs/>
          <w:sz w:val="24"/>
          <w:szCs w:val="24"/>
        </w:rPr>
        <w:t>8</w:t>
      </w:r>
      <w:r w:rsidRPr="00EF470C">
        <w:rPr>
          <w:rFonts w:cstheme="minorHAnsi"/>
          <w:b/>
          <w:bCs/>
          <w:sz w:val="24"/>
          <w:szCs w:val="24"/>
        </w:rPr>
        <w:t>. DONOŠENJE ODLUKE O ODABIRU ODNOSNO ODLUKE O PONIŠTENJU</w:t>
      </w:r>
    </w:p>
    <w:p w14:paraId="687BD452" w14:textId="7E44CAA6" w:rsidR="00AB288A" w:rsidRPr="00EF470C" w:rsidRDefault="00AB288A" w:rsidP="00AB288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Nakon pregleda i ocjene ponuda valjane ponude rangiraju se prema kriteriju za odabir ponude te se donosi Odluka o odabiru sa prijedlogom Ponuditelja s kojim će Naručitelj sklopiti Ugovor </w:t>
      </w:r>
      <w:r w:rsidRPr="00EF470C">
        <w:rPr>
          <w:rFonts w:cstheme="minorHAnsi"/>
          <w:sz w:val="24"/>
          <w:szCs w:val="24"/>
        </w:rPr>
        <w:lastRenderedPageBreak/>
        <w:t xml:space="preserve">o nabavi robe. </w:t>
      </w:r>
      <w:r w:rsidR="00F6645B" w:rsidRPr="00EF470C">
        <w:rPr>
          <w:rFonts w:cstheme="minorHAnsi"/>
          <w:sz w:val="24"/>
          <w:szCs w:val="24"/>
        </w:rPr>
        <w:t>Odluka o odabiru ili poništenju donosi se u roku od 30 dana od isteka roka za dostavu ponuda</w:t>
      </w:r>
      <w:r w:rsidR="00BF6F27" w:rsidRPr="00EF470C">
        <w:rPr>
          <w:rFonts w:cstheme="minorHAnsi"/>
          <w:sz w:val="24"/>
          <w:szCs w:val="24"/>
        </w:rPr>
        <w:t xml:space="preserve">. </w:t>
      </w:r>
      <w:r w:rsidRPr="00EF470C">
        <w:rPr>
          <w:rFonts w:cstheme="minorHAnsi"/>
          <w:sz w:val="24"/>
          <w:szCs w:val="24"/>
        </w:rPr>
        <w:t>Naručitelj će sastaviti Zapisnik sa sastanka za ocjenu ponuda te će sve ponuditelje obavijestiti o odabiru ponuditelja najkasnije po sklapanju Ugovora o nabavi.</w:t>
      </w:r>
    </w:p>
    <w:p w14:paraId="728F0BBD" w14:textId="5E628926" w:rsidR="00AB288A" w:rsidRPr="00EF470C" w:rsidRDefault="00AB288A" w:rsidP="00AB288A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DC087F">
        <w:rPr>
          <w:rFonts w:cstheme="minorHAnsi"/>
          <w:b/>
          <w:bCs/>
          <w:sz w:val="24"/>
          <w:szCs w:val="24"/>
        </w:rPr>
        <w:t>9</w:t>
      </w:r>
      <w:r w:rsidRPr="00EF470C">
        <w:rPr>
          <w:rFonts w:cstheme="minorHAnsi"/>
          <w:b/>
          <w:bCs/>
          <w:sz w:val="24"/>
          <w:szCs w:val="24"/>
        </w:rPr>
        <w:t>. PRILOZI</w:t>
      </w:r>
    </w:p>
    <w:p w14:paraId="44CB0582" w14:textId="344D30EC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Prilog 1. Ponudbeni list</w:t>
      </w:r>
    </w:p>
    <w:p w14:paraId="105AA614" w14:textId="423349C8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2. </w:t>
      </w:r>
      <w:r w:rsidR="002D4934">
        <w:rPr>
          <w:rFonts w:cstheme="minorHAnsi"/>
          <w:sz w:val="24"/>
          <w:szCs w:val="24"/>
        </w:rPr>
        <w:t>Skica za Grupu 1</w:t>
      </w:r>
    </w:p>
    <w:p w14:paraId="400BBB4D" w14:textId="4ECA7ADC" w:rsidR="003026C9" w:rsidRPr="00EF470C" w:rsidRDefault="003026C9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3</w:t>
      </w:r>
      <w:r w:rsidRPr="00EF470C">
        <w:rPr>
          <w:rFonts w:cstheme="minorHAnsi"/>
          <w:sz w:val="24"/>
          <w:szCs w:val="24"/>
        </w:rPr>
        <w:t xml:space="preserve">. </w:t>
      </w:r>
      <w:r w:rsidR="002D4934">
        <w:rPr>
          <w:rFonts w:cstheme="minorHAnsi"/>
          <w:sz w:val="24"/>
          <w:szCs w:val="24"/>
        </w:rPr>
        <w:t>Skica za Grupu 2</w:t>
      </w:r>
    </w:p>
    <w:p w14:paraId="24D22A37" w14:textId="29BAE0AA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4</w:t>
      </w:r>
      <w:r w:rsidRPr="00EF470C">
        <w:rPr>
          <w:rFonts w:cstheme="minorHAnsi"/>
          <w:sz w:val="24"/>
          <w:szCs w:val="24"/>
        </w:rPr>
        <w:t>. Troškovnik</w:t>
      </w:r>
      <w:r w:rsidR="00BF6F27" w:rsidRPr="00EF470C">
        <w:rPr>
          <w:rFonts w:cstheme="minorHAnsi"/>
          <w:sz w:val="24"/>
          <w:szCs w:val="24"/>
        </w:rPr>
        <w:t xml:space="preserve"> Grupa 1</w:t>
      </w:r>
    </w:p>
    <w:p w14:paraId="657A6669" w14:textId="01C6D9EA" w:rsidR="00BF6F27" w:rsidRPr="00EF470C" w:rsidRDefault="00BF6F27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4</w:t>
      </w:r>
      <w:r w:rsidRPr="00EF470C">
        <w:rPr>
          <w:rFonts w:cstheme="minorHAnsi"/>
          <w:sz w:val="24"/>
          <w:szCs w:val="24"/>
        </w:rPr>
        <w:t>. Troškovnik Grupa 2</w:t>
      </w:r>
    </w:p>
    <w:p w14:paraId="7BEB291C" w14:textId="388951BA" w:rsidR="003026C9" w:rsidRDefault="003026C9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5</w:t>
      </w:r>
      <w:r w:rsidRPr="00EF470C">
        <w:rPr>
          <w:rFonts w:cstheme="minorHAnsi"/>
          <w:sz w:val="24"/>
          <w:szCs w:val="24"/>
        </w:rPr>
        <w:t xml:space="preserve">. </w:t>
      </w:r>
      <w:r w:rsidR="009965DD">
        <w:rPr>
          <w:rFonts w:cstheme="minorHAnsi"/>
          <w:sz w:val="24"/>
          <w:szCs w:val="24"/>
        </w:rPr>
        <w:t>Popis izvršenih  radova Grupa 1</w:t>
      </w:r>
    </w:p>
    <w:p w14:paraId="25071860" w14:textId="362F7082" w:rsidR="009965DD" w:rsidRPr="00EF470C" w:rsidRDefault="009965DD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Pirlog </w:t>
      </w:r>
      <w:r w:rsidR="002D49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Popis izvršenih radova Grupa 2</w:t>
      </w:r>
    </w:p>
    <w:p w14:paraId="04F92C40" w14:textId="663A4B86" w:rsidR="00BF6F27" w:rsidRPr="00EF470C" w:rsidRDefault="00BF6F27" w:rsidP="00B1611D">
      <w:pPr>
        <w:ind w:left="360"/>
        <w:jc w:val="both"/>
        <w:rPr>
          <w:rFonts w:cstheme="minorHAnsi"/>
          <w:sz w:val="24"/>
          <w:szCs w:val="24"/>
        </w:rPr>
      </w:pPr>
    </w:p>
    <w:sectPr w:rsidR="00BF6F27" w:rsidRPr="00EF47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C859" w14:textId="77777777" w:rsidR="002E074B" w:rsidRDefault="002E074B" w:rsidP="005552D8">
      <w:pPr>
        <w:spacing w:after="0" w:line="240" w:lineRule="auto"/>
      </w:pPr>
      <w:r>
        <w:separator/>
      </w:r>
    </w:p>
  </w:endnote>
  <w:endnote w:type="continuationSeparator" w:id="0">
    <w:p w14:paraId="353BEF1B" w14:textId="77777777" w:rsidR="002E074B" w:rsidRDefault="002E074B" w:rsidP="0055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D51D" w14:textId="77777777" w:rsidR="002E074B" w:rsidRDefault="002E074B" w:rsidP="005552D8">
      <w:pPr>
        <w:spacing w:after="0" w:line="240" w:lineRule="auto"/>
      </w:pPr>
      <w:r>
        <w:separator/>
      </w:r>
    </w:p>
  </w:footnote>
  <w:footnote w:type="continuationSeparator" w:id="0">
    <w:p w14:paraId="3D55D6BF" w14:textId="77777777" w:rsidR="002E074B" w:rsidRDefault="002E074B" w:rsidP="0055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9DB" w14:textId="495A996B" w:rsidR="00790C4A" w:rsidRDefault="00787471" w:rsidP="00787471">
    <w:pPr>
      <w:pStyle w:val="Header"/>
      <w:jc w:val="right"/>
    </w:pPr>
    <w:r w:rsidRPr="00787471">
      <w:rPr>
        <w:rFonts w:ascii="Times New Roman" w:eastAsia="Times New Roman" w:hAnsi="Times New Roman" w:cs="Times New Roman"/>
        <w:noProof/>
        <w:sz w:val="24"/>
        <w:szCs w:val="24"/>
        <w:lang w:eastAsia="hr-HR" w:bidi="hr-HR"/>
      </w:rPr>
      <w:drawing>
        <wp:inline distT="0" distB="0" distL="0" distR="0" wp14:anchorId="33BC8546" wp14:editId="62519B61">
          <wp:extent cx="1684020" cy="780135"/>
          <wp:effectExtent l="0" t="0" r="0" b="1270"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576F3" w14:textId="77777777" w:rsidR="00790C4A" w:rsidRDefault="0079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0C"/>
    <w:multiLevelType w:val="hybridMultilevel"/>
    <w:tmpl w:val="0A64062E"/>
    <w:lvl w:ilvl="0" w:tplc="21A4EE78">
      <w:numFmt w:val="bullet"/>
      <w:lvlText w:val="•"/>
      <w:lvlJc w:val="left"/>
      <w:pPr>
        <w:ind w:left="1068" w:hanging="708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CE0"/>
    <w:multiLevelType w:val="hybridMultilevel"/>
    <w:tmpl w:val="AA40E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1EE"/>
    <w:multiLevelType w:val="hybridMultilevel"/>
    <w:tmpl w:val="5EDCAB5E"/>
    <w:lvl w:ilvl="0" w:tplc="0A76CA46">
      <w:start w:val="15"/>
      <w:numFmt w:val="bullet"/>
      <w:lvlText w:val="•"/>
      <w:lvlJc w:val="left"/>
      <w:pPr>
        <w:ind w:left="720" w:hanging="360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C81"/>
    <w:multiLevelType w:val="hybridMultilevel"/>
    <w:tmpl w:val="1414C0D6"/>
    <w:lvl w:ilvl="0" w:tplc="469884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0169"/>
    <w:multiLevelType w:val="hybridMultilevel"/>
    <w:tmpl w:val="3108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E2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05BE"/>
    <w:multiLevelType w:val="hybridMultilevel"/>
    <w:tmpl w:val="FF1C5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F0D"/>
    <w:multiLevelType w:val="hybridMultilevel"/>
    <w:tmpl w:val="D8082CC4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A"/>
    <w:rsid w:val="00016A25"/>
    <w:rsid w:val="000352EB"/>
    <w:rsid w:val="00053532"/>
    <w:rsid w:val="000617D7"/>
    <w:rsid w:val="00090831"/>
    <w:rsid w:val="000A0B87"/>
    <w:rsid w:val="00102202"/>
    <w:rsid w:val="0010529B"/>
    <w:rsid w:val="00107D22"/>
    <w:rsid w:val="00166969"/>
    <w:rsid w:val="00193BC8"/>
    <w:rsid w:val="001C32C6"/>
    <w:rsid w:val="001E5ECD"/>
    <w:rsid w:val="001E762C"/>
    <w:rsid w:val="0020211F"/>
    <w:rsid w:val="0025484A"/>
    <w:rsid w:val="00291CC3"/>
    <w:rsid w:val="002D4934"/>
    <w:rsid w:val="002E074B"/>
    <w:rsid w:val="003026C9"/>
    <w:rsid w:val="003220DB"/>
    <w:rsid w:val="003242B7"/>
    <w:rsid w:val="00331996"/>
    <w:rsid w:val="0035480A"/>
    <w:rsid w:val="00375F4A"/>
    <w:rsid w:val="003829E9"/>
    <w:rsid w:val="00383CA4"/>
    <w:rsid w:val="003A308B"/>
    <w:rsid w:val="003B6C1B"/>
    <w:rsid w:val="00427628"/>
    <w:rsid w:val="004368DE"/>
    <w:rsid w:val="0047465F"/>
    <w:rsid w:val="004908ED"/>
    <w:rsid w:val="005106AF"/>
    <w:rsid w:val="00535919"/>
    <w:rsid w:val="005552D8"/>
    <w:rsid w:val="00593E7F"/>
    <w:rsid w:val="0059503B"/>
    <w:rsid w:val="005A2F1E"/>
    <w:rsid w:val="005B628F"/>
    <w:rsid w:val="005F354F"/>
    <w:rsid w:val="00605910"/>
    <w:rsid w:val="00633323"/>
    <w:rsid w:val="00665583"/>
    <w:rsid w:val="00687992"/>
    <w:rsid w:val="006A0073"/>
    <w:rsid w:val="006D460A"/>
    <w:rsid w:val="006E3367"/>
    <w:rsid w:val="006E5ABE"/>
    <w:rsid w:val="00783FF6"/>
    <w:rsid w:val="00787471"/>
    <w:rsid w:val="00790C4A"/>
    <w:rsid w:val="007C53D4"/>
    <w:rsid w:val="007F24A5"/>
    <w:rsid w:val="007F6075"/>
    <w:rsid w:val="008525D2"/>
    <w:rsid w:val="008824BF"/>
    <w:rsid w:val="008871BC"/>
    <w:rsid w:val="008D40A6"/>
    <w:rsid w:val="008E67EA"/>
    <w:rsid w:val="008F2FB0"/>
    <w:rsid w:val="00917C51"/>
    <w:rsid w:val="00950CA4"/>
    <w:rsid w:val="00951E75"/>
    <w:rsid w:val="00970AA5"/>
    <w:rsid w:val="009965DD"/>
    <w:rsid w:val="009A1A57"/>
    <w:rsid w:val="009E5E93"/>
    <w:rsid w:val="009F4733"/>
    <w:rsid w:val="009F664E"/>
    <w:rsid w:val="00A1678D"/>
    <w:rsid w:val="00A6229E"/>
    <w:rsid w:val="00AB288A"/>
    <w:rsid w:val="00B051A4"/>
    <w:rsid w:val="00B1611D"/>
    <w:rsid w:val="00B7246D"/>
    <w:rsid w:val="00B73AF1"/>
    <w:rsid w:val="00BA313B"/>
    <w:rsid w:val="00BC61B9"/>
    <w:rsid w:val="00BE4570"/>
    <w:rsid w:val="00BE4AB8"/>
    <w:rsid w:val="00BF6F27"/>
    <w:rsid w:val="00C269EF"/>
    <w:rsid w:val="00C444C4"/>
    <w:rsid w:val="00C62DDA"/>
    <w:rsid w:val="00CD499E"/>
    <w:rsid w:val="00D051DF"/>
    <w:rsid w:val="00D815D7"/>
    <w:rsid w:val="00D84B16"/>
    <w:rsid w:val="00DC087F"/>
    <w:rsid w:val="00DE7D5D"/>
    <w:rsid w:val="00E37C04"/>
    <w:rsid w:val="00E4701A"/>
    <w:rsid w:val="00E60908"/>
    <w:rsid w:val="00EB7B8C"/>
    <w:rsid w:val="00EC6F57"/>
    <w:rsid w:val="00EF470C"/>
    <w:rsid w:val="00F22BCE"/>
    <w:rsid w:val="00F34D3A"/>
    <w:rsid w:val="00F6645B"/>
    <w:rsid w:val="00F77835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2977"/>
  <w15:chartTrackingRefBased/>
  <w15:docId w15:val="{1101081B-6FB0-497D-B490-CBC82F7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D8"/>
  </w:style>
  <w:style w:type="paragraph" w:styleId="Footer">
    <w:name w:val="footer"/>
    <w:basedOn w:val="Normal"/>
    <w:link w:val="Foot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D8"/>
  </w:style>
  <w:style w:type="character" w:styleId="Hyperlink">
    <w:name w:val="Hyperlink"/>
    <w:basedOn w:val="DefaultParagraphFont"/>
    <w:uiPriority w:val="99"/>
    <w:unhideWhenUsed/>
    <w:rsid w:val="0055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D8"/>
    <w:rPr>
      <w:color w:val="605E5C"/>
      <w:shd w:val="clear" w:color="auto" w:fill="E1DFDD"/>
    </w:rPr>
  </w:style>
  <w:style w:type="paragraph" w:customStyle="1" w:styleId="Default">
    <w:name w:val="Default"/>
    <w:rsid w:val="0029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ra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jana.blazevic@mimar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jana.blazevic@mima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6DFB-91E3-4263-A7A8-DC3AA0F2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2</cp:revision>
  <dcterms:created xsi:type="dcterms:W3CDTF">2021-07-29T10:34:00Z</dcterms:created>
  <dcterms:modified xsi:type="dcterms:W3CDTF">2021-07-29T10:34:00Z</dcterms:modified>
</cp:coreProperties>
</file>